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F903C" w14:textId="77777777" w:rsidR="00E741BB" w:rsidRPr="00800BBF" w:rsidRDefault="00E741BB" w:rsidP="00E20B81">
      <w:pPr>
        <w:jc w:val="right"/>
        <w:rPr>
          <w:rFonts w:cs="Arial"/>
        </w:rPr>
      </w:pPr>
    </w:p>
    <w:p w14:paraId="466D149B" w14:textId="4FC478AF" w:rsidR="00C81F6F" w:rsidRPr="00800BBF" w:rsidRDefault="006B545C" w:rsidP="0024137A">
      <w:pPr>
        <w:jc w:val="both"/>
        <w:rPr>
          <w:rFonts w:cs="Arial"/>
        </w:rPr>
      </w:pPr>
      <w:r w:rsidRPr="001E2855">
        <w:rPr>
          <w:noProof/>
        </w:rPr>
        <w:drawing>
          <wp:inline distT="0" distB="0" distL="0" distR="0" wp14:anchorId="4B6CEF34" wp14:editId="6B845BD9">
            <wp:extent cx="573024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240" cy="1028700"/>
                    </a:xfrm>
                    <a:prstGeom prst="rect">
                      <a:avLst/>
                    </a:prstGeom>
                    <a:noFill/>
                    <a:ln>
                      <a:noFill/>
                    </a:ln>
                  </pic:spPr>
                </pic:pic>
              </a:graphicData>
            </a:graphic>
          </wp:inline>
        </w:drawing>
      </w:r>
    </w:p>
    <w:p w14:paraId="61BC4ABC" w14:textId="77777777" w:rsidR="008C7427" w:rsidRDefault="008C7427" w:rsidP="0024137A">
      <w:pPr>
        <w:jc w:val="both"/>
        <w:rPr>
          <w:rFonts w:cs="Arial"/>
        </w:rPr>
      </w:pPr>
    </w:p>
    <w:p w14:paraId="0F8BF2A1" w14:textId="77777777" w:rsidR="008C7427" w:rsidRDefault="008C7427" w:rsidP="0024137A">
      <w:pPr>
        <w:jc w:val="both"/>
        <w:rPr>
          <w:rFonts w:cs="Arial"/>
        </w:rPr>
        <w:sectPr w:rsidR="008C7427" w:rsidSect="003D7B17">
          <w:pgSz w:w="11906" w:h="16838"/>
          <w:pgMar w:top="709" w:right="1440" w:bottom="1440" w:left="1440" w:header="708" w:footer="708" w:gutter="0"/>
          <w:cols w:space="708"/>
          <w:docGrid w:linePitch="360"/>
        </w:sectPr>
      </w:pPr>
    </w:p>
    <w:p w14:paraId="06E7C649" w14:textId="77777777" w:rsidR="00C81F6F" w:rsidRPr="00800BBF" w:rsidRDefault="00C81F6F" w:rsidP="0024137A">
      <w:pPr>
        <w:jc w:val="both"/>
        <w:rPr>
          <w:rFonts w:cs="Arial"/>
        </w:rPr>
      </w:pPr>
    </w:p>
    <w:p w14:paraId="04AE900D" w14:textId="1DC07EF8" w:rsidR="00325C60" w:rsidRPr="007D3735" w:rsidRDefault="00E73DF6" w:rsidP="009628DD">
      <w:pPr>
        <w:spacing w:line="276" w:lineRule="auto"/>
        <w:jc w:val="center"/>
        <w:rPr>
          <w:rFonts w:cs="Arial"/>
          <w:b/>
          <w:sz w:val="28"/>
          <w:szCs w:val="28"/>
          <w:u w:val="single"/>
        </w:rPr>
      </w:pPr>
      <w:r>
        <w:rPr>
          <w:rFonts w:cs="Arial"/>
          <w:b/>
          <w:sz w:val="28"/>
          <w:szCs w:val="28"/>
          <w:u w:val="single"/>
        </w:rPr>
        <w:t>NHS</w:t>
      </w:r>
      <w:r w:rsidR="00474B3A" w:rsidRPr="007D3735">
        <w:rPr>
          <w:rFonts w:cs="Arial"/>
          <w:b/>
          <w:sz w:val="28"/>
          <w:szCs w:val="28"/>
          <w:u w:val="single"/>
        </w:rPr>
        <w:t xml:space="preserve"> </w:t>
      </w:r>
      <w:r w:rsidR="00547516">
        <w:rPr>
          <w:rFonts w:cs="Arial"/>
          <w:b/>
          <w:sz w:val="28"/>
          <w:szCs w:val="28"/>
          <w:u w:val="single"/>
        </w:rPr>
        <w:t xml:space="preserve">ENGLAND </w:t>
      </w:r>
      <w:r w:rsidR="00474B3A" w:rsidRPr="007D3735">
        <w:rPr>
          <w:rFonts w:cs="Arial"/>
          <w:b/>
          <w:sz w:val="28"/>
          <w:szCs w:val="28"/>
          <w:u w:val="single"/>
        </w:rPr>
        <w:t>THAMES VALLEY:</w:t>
      </w:r>
      <w:r w:rsidR="00E741BB" w:rsidRPr="007D3735">
        <w:rPr>
          <w:rFonts w:cs="Arial"/>
          <w:b/>
          <w:sz w:val="28"/>
          <w:szCs w:val="28"/>
          <w:u w:val="single"/>
        </w:rPr>
        <w:t xml:space="preserve"> </w:t>
      </w:r>
    </w:p>
    <w:p w14:paraId="37D8F8AC" w14:textId="77777777" w:rsidR="00547516" w:rsidRDefault="00547516" w:rsidP="009628DD">
      <w:pPr>
        <w:spacing w:line="276" w:lineRule="auto"/>
        <w:jc w:val="center"/>
        <w:rPr>
          <w:rFonts w:cs="Arial"/>
          <w:b/>
          <w:sz w:val="28"/>
          <w:szCs w:val="28"/>
          <w:u w:val="single"/>
        </w:rPr>
      </w:pPr>
      <w:r>
        <w:rPr>
          <w:rFonts w:cs="Arial"/>
          <w:b/>
          <w:sz w:val="28"/>
          <w:szCs w:val="28"/>
          <w:u w:val="single"/>
        </w:rPr>
        <w:t xml:space="preserve">Academic Clinical Fellowship in </w:t>
      </w:r>
      <w:r w:rsidR="000E5449">
        <w:rPr>
          <w:rFonts w:cs="Arial"/>
          <w:b/>
          <w:sz w:val="28"/>
          <w:szCs w:val="28"/>
          <w:u w:val="single"/>
        </w:rPr>
        <w:t>Clinical Radiology</w:t>
      </w:r>
    </w:p>
    <w:p w14:paraId="19C8AFEF" w14:textId="7B4A2466" w:rsidR="00E7418E" w:rsidRDefault="00E20B81" w:rsidP="009628DD">
      <w:pPr>
        <w:spacing w:line="276" w:lineRule="auto"/>
        <w:jc w:val="center"/>
        <w:rPr>
          <w:rFonts w:cs="Arial"/>
          <w:b/>
          <w:color w:val="000000"/>
          <w:sz w:val="28"/>
          <w:szCs w:val="28"/>
          <w:u w:val="single"/>
        </w:rPr>
      </w:pPr>
      <w:r w:rsidRPr="007D3735">
        <w:rPr>
          <w:rFonts w:cs="Arial"/>
          <w:b/>
          <w:color w:val="000000"/>
          <w:sz w:val="28"/>
          <w:szCs w:val="28"/>
          <w:u w:val="single"/>
        </w:rPr>
        <w:t>ST</w:t>
      </w:r>
      <w:r w:rsidR="00B51655" w:rsidRPr="007D3735">
        <w:rPr>
          <w:rFonts w:cs="Arial"/>
          <w:b/>
          <w:color w:val="000000"/>
          <w:sz w:val="28"/>
          <w:szCs w:val="28"/>
          <w:u w:val="single"/>
        </w:rPr>
        <w:t>1</w:t>
      </w:r>
      <w:r w:rsidR="002F18B9">
        <w:rPr>
          <w:rFonts w:cs="Arial"/>
          <w:b/>
          <w:color w:val="000000"/>
          <w:sz w:val="28"/>
          <w:szCs w:val="28"/>
          <w:u w:val="single"/>
        </w:rPr>
        <w:t xml:space="preserve"> </w:t>
      </w:r>
    </w:p>
    <w:p w14:paraId="4312284F" w14:textId="77777777" w:rsidR="00A078A4" w:rsidRDefault="00A078A4" w:rsidP="00A078A4">
      <w:pPr>
        <w:spacing w:line="276" w:lineRule="auto"/>
        <w:jc w:val="center"/>
        <w:rPr>
          <w:rFonts w:cs="Arial"/>
          <w:b/>
          <w:color w:val="000000"/>
          <w:sz w:val="28"/>
          <w:szCs w:val="28"/>
          <w:u w:val="single"/>
        </w:rPr>
      </w:pPr>
      <w:r w:rsidRPr="00A078A4">
        <w:rPr>
          <w:rFonts w:cs="Arial"/>
          <w:b/>
          <w:color w:val="000000"/>
          <w:sz w:val="28"/>
          <w:szCs w:val="28"/>
          <w:u w:val="single"/>
        </w:rPr>
        <w:t>Research Area: Digital</w:t>
      </w:r>
    </w:p>
    <w:p w14:paraId="2AA1394A" w14:textId="77777777" w:rsidR="00E741BB" w:rsidRPr="007D3735" w:rsidRDefault="00E0742E" w:rsidP="009628DD">
      <w:pPr>
        <w:spacing w:line="276" w:lineRule="auto"/>
        <w:jc w:val="center"/>
        <w:rPr>
          <w:rFonts w:cs="Arial"/>
          <w:b/>
          <w:color w:val="000000"/>
          <w:sz w:val="28"/>
          <w:szCs w:val="28"/>
          <w:u w:val="single"/>
        </w:rPr>
      </w:pPr>
      <w:r>
        <w:rPr>
          <w:rFonts w:cs="Arial"/>
          <w:b/>
          <w:color w:val="000000"/>
          <w:sz w:val="28"/>
          <w:szCs w:val="28"/>
          <w:u w:val="single"/>
        </w:rPr>
        <w:t xml:space="preserve"> </w:t>
      </w:r>
    </w:p>
    <w:p w14:paraId="061F9684" w14:textId="3CCDB57C" w:rsidR="00E7418E" w:rsidRDefault="00E7418E" w:rsidP="00BE2A08">
      <w:pPr>
        <w:spacing w:line="276" w:lineRule="auto"/>
        <w:ind w:right="95"/>
        <w:jc w:val="both"/>
        <w:rPr>
          <w:rFonts w:cs="Arial"/>
          <w:b/>
          <w:sz w:val="22"/>
          <w:szCs w:val="22"/>
        </w:rPr>
      </w:pPr>
      <w:r>
        <w:rPr>
          <w:rFonts w:cs="Arial"/>
          <w:b/>
          <w:sz w:val="22"/>
          <w:szCs w:val="22"/>
        </w:rPr>
        <w:t xml:space="preserve">Please note there is only one ACF post available in either </w:t>
      </w:r>
      <w:r w:rsidR="000E5449" w:rsidRPr="000E5449">
        <w:rPr>
          <w:rFonts w:cs="Arial"/>
          <w:b/>
          <w:sz w:val="22"/>
          <w:szCs w:val="22"/>
        </w:rPr>
        <w:t xml:space="preserve">Clinical Radiology </w:t>
      </w:r>
      <w:r>
        <w:rPr>
          <w:rFonts w:cs="Arial"/>
          <w:b/>
          <w:sz w:val="22"/>
          <w:szCs w:val="22"/>
        </w:rPr>
        <w:t>(this post</w:t>
      </w:r>
      <w:r w:rsidR="003367EE">
        <w:rPr>
          <w:rFonts w:cs="Arial"/>
          <w:b/>
          <w:sz w:val="22"/>
          <w:szCs w:val="22"/>
        </w:rPr>
        <w:t xml:space="preserve">) </w:t>
      </w:r>
      <w:r w:rsidR="00ED02DD">
        <w:rPr>
          <w:rFonts w:cs="Arial"/>
          <w:b/>
          <w:sz w:val="22"/>
          <w:szCs w:val="22"/>
        </w:rPr>
        <w:t xml:space="preserve">or </w:t>
      </w:r>
      <w:r w:rsidR="002F18B9" w:rsidRPr="002F18B9">
        <w:rPr>
          <w:rFonts w:cs="Arial"/>
          <w:b/>
          <w:sz w:val="22"/>
          <w:szCs w:val="22"/>
        </w:rPr>
        <w:t>Intensive Care Medicine (</w:t>
      </w:r>
      <w:r w:rsidR="00ED02DD">
        <w:rPr>
          <w:rFonts w:cs="Arial"/>
          <w:b/>
          <w:sz w:val="22"/>
          <w:szCs w:val="22"/>
        </w:rPr>
        <w:t>ST1 or ST2</w:t>
      </w:r>
      <w:r>
        <w:rPr>
          <w:rFonts w:cs="Arial"/>
          <w:b/>
          <w:sz w:val="22"/>
          <w:szCs w:val="22"/>
        </w:rPr>
        <w:t>). Shortlisted candidates for these specialties will be interviewed by one panel and the best candidate appointed.</w:t>
      </w:r>
    </w:p>
    <w:p w14:paraId="04DDF623" w14:textId="77777777" w:rsidR="003D7B17" w:rsidRPr="003D7B17" w:rsidRDefault="003D7B17" w:rsidP="00BE2A08">
      <w:pPr>
        <w:spacing w:line="276" w:lineRule="auto"/>
        <w:ind w:right="95"/>
        <w:jc w:val="both"/>
        <w:rPr>
          <w:rFonts w:cs="Arial"/>
          <w:b/>
          <w:sz w:val="22"/>
          <w:szCs w:val="22"/>
        </w:rPr>
      </w:pPr>
    </w:p>
    <w:p w14:paraId="52384853" w14:textId="77777777" w:rsidR="000C7961" w:rsidRPr="009628DD" w:rsidRDefault="003D7B17" w:rsidP="00BE2A08">
      <w:pPr>
        <w:spacing w:line="276" w:lineRule="auto"/>
        <w:ind w:right="95"/>
        <w:jc w:val="both"/>
        <w:rPr>
          <w:rFonts w:cs="Arial"/>
          <w:b/>
          <w:sz w:val="22"/>
          <w:szCs w:val="22"/>
        </w:rPr>
      </w:pPr>
      <w:r w:rsidRPr="003D7B17">
        <w:rPr>
          <w:rFonts w:cs="Arial"/>
          <w:b/>
          <w:sz w:val="22"/>
          <w:szCs w:val="22"/>
        </w:rPr>
        <w:t>The area of research that the ACF is expected to work in is Digital. This is a condition of the post set by NIHR.</w:t>
      </w:r>
    </w:p>
    <w:p w14:paraId="543B670D" w14:textId="77777777" w:rsidR="000C7961" w:rsidRDefault="000C7961" w:rsidP="00BE2A08">
      <w:pPr>
        <w:spacing w:line="276" w:lineRule="auto"/>
        <w:ind w:right="95"/>
        <w:jc w:val="both"/>
        <w:rPr>
          <w:rFonts w:cs="Arial"/>
        </w:rPr>
      </w:pPr>
    </w:p>
    <w:p w14:paraId="05ED41D5" w14:textId="77777777" w:rsidR="003367EE" w:rsidRPr="003367EE" w:rsidRDefault="003367EE" w:rsidP="00BE2A08">
      <w:pPr>
        <w:spacing w:line="276" w:lineRule="auto"/>
        <w:ind w:right="95"/>
        <w:jc w:val="both"/>
        <w:rPr>
          <w:rFonts w:cs="Arial"/>
          <w:b/>
          <w:sz w:val="22"/>
          <w:szCs w:val="22"/>
          <w:u w:val="single"/>
        </w:rPr>
      </w:pPr>
      <w:r w:rsidRPr="003367EE">
        <w:rPr>
          <w:rFonts w:cs="Arial"/>
          <w:b/>
          <w:sz w:val="22"/>
          <w:szCs w:val="22"/>
          <w:u w:val="single"/>
        </w:rPr>
        <w:t>Background</w:t>
      </w:r>
    </w:p>
    <w:p w14:paraId="5B9A9DE2" w14:textId="77777777" w:rsidR="003B394D" w:rsidRPr="003B394D" w:rsidRDefault="003B394D" w:rsidP="003B394D">
      <w:pPr>
        <w:spacing w:line="276" w:lineRule="auto"/>
        <w:jc w:val="both"/>
        <w:rPr>
          <w:rFonts w:cs="Arial"/>
          <w:sz w:val="22"/>
          <w:szCs w:val="22"/>
        </w:rPr>
      </w:pPr>
      <w:r w:rsidRPr="003B394D">
        <w:rPr>
          <w:rFonts w:cs="Arial"/>
          <w:sz w:val="22"/>
          <w:szCs w:val="22"/>
        </w:rPr>
        <w:t xml:space="preserve">Academic Clinical Fellowship (ACF) posts are awarded by the NIHR to University/NHS Trust/Deanery partnerships through a national competition. These 3-year posts form part of the NIHR Integrated Training Pathway, further details of which can be found on the NIHR website </w:t>
      </w:r>
      <w:hyperlink r:id="rId8" w:history="1">
        <w:r w:rsidRPr="003B394D">
          <w:rPr>
            <w:rFonts w:cs="Arial"/>
            <w:color w:val="0000FF"/>
            <w:sz w:val="22"/>
            <w:szCs w:val="22"/>
            <w:u w:val="single"/>
          </w:rPr>
          <w:t>http://www.nihr.ac.uk/IAT</w:t>
        </w:r>
      </w:hyperlink>
      <w:r w:rsidRPr="003B394D">
        <w:rPr>
          <w:rFonts w:cs="Arial"/>
          <w:sz w:val="22"/>
          <w:szCs w:val="22"/>
        </w:rPr>
        <w:t>.</w:t>
      </w:r>
    </w:p>
    <w:p w14:paraId="673927F5" w14:textId="77777777" w:rsidR="003367EE" w:rsidRPr="003367EE" w:rsidRDefault="003367EE" w:rsidP="00BE2A08">
      <w:pPr>
        <w:spacing w:line="276" w:lineRule="auto"/>
        <w:ind w:right="95"/>
        <w:jc w:val="both"/>
        <w:rPr>
          <w:rFonts w:cs="Arial"/>
          <w:sz w:val="22"/>
          <w:szCs w:val="22"/>
        </w:rPr>
      </w:pPr>
    </w:p>
    <w:p w14:paraId="47DC9880" w14:textId="186B3254" w:rsidR="00ED02DD" w:rsidRPr="00ED02DD" w:rsidRDefault="003367EE" w:rsidP="00BE2A08">
      <w:pPr>
        <w:spacing w:line="276" w:lineRule="auto"/>
        <w:ind w:right="95"/>
        <w:jc w:val="both"/>
        <w:rPr>
          <w:rFonts w:cs="Arial"/>
          <w:sz w:val="22"/>
          <w:szCs w:val="22"/>
        </w:rPr>
      </w:pPr>
      <w:r w:rsidRPr="003367EE">
        <w:rPr>
          <w:rFonts w:cs="Arial"/>
          <w:sz w:val="22"/>
          <w:szCs w:val="22"/>
        </w:rPr>
        <w:t>NHS England (NHSE) Thames Valley, in partnership with the University of Oxford, has established an Academic School, the Oxford University Clinical Academic Graduate School (OUCAGS) (</w:t>
      </w:r>
      <w:hyperlink r:id="rId9" w:history="1">
        <w:r w:rsidRPr="003367EE">
          <w:rPr>
            <w:rFonts w:cs="Arial"/>
            <w:color w:val="0000FF"/>
            <w:sz w:val="22"/>
            <w:szCs w:val="22"/>
            <w:u w:val="single"/>
          </w:rPr>
          <w:t>https://www.oucags.ox.ac.uk/</w:t>
        </w:r>
      </w:hyperlink>
      <w:r w:rsidRPr="003367EE">
        <w:rPr>
          <w:rFonts w:cs="Arial"/>
          <w:sz w:val="22"/>
          <w:szCs w:val="22"/>
        </w:rPr>
        <w:t xml:space="preserve">). All academic trainees become a member of the </w:t>
      </w:r>
      <w:proofErr w:type="gramStart"/>
      <w:r w:rsidRPr="003367EE">
        <w:rPr>
          <w:rFonts w:cs="Arial"/>
          <w:sz w:val="22"/>
          <w:szCs w:val="22"/>
        </w:rPr>
        <w:t>School</w:t>
      </w:r>
      <w:proofErr w:type="gramEnd"/>
      <w:r w:rsidRPr="003367EE">
        <w:rPr>
          <w:rFonts w:cs="Arial"/>
          <w:sz w:val="22"/>
          <w:szCs w:val="22"/>
        </w:rPr>
        <w:t xml:space="preserve"> and through it have access to a wide range of clinical academic training and funding opportunities as well as mentorship.</w:t>
      </w:r>
      <w:r w:rsidR="00ED02DD">
        <w:rPr>
          <w:rFonts w:cs="Arial"/>
          <w:sz w:val="22"/>
          <w:szCs w:val="22"/>
        </w:rPr>
        <w:t xml:space="preserve"> </w:t>
      </w:r>
    </w:p>
    <w:p w14:paraId="794639AC" w14:textId="77777777" w:rsidR="00ED02DD" w:rsidRDefault="00ED02DD" w:rsidP="00BE2A08">
      <w:pPr>
        <w:spacing w:line="276" w:lineRule="auto"/>
        <w:ind w:right="95"/>
        <w:jc w:val="both"/>
        <w:rPr>
          <w:rFonts w:cs="Arial"/>
          <w:sz w:val="22"/>
          <w:szCs w:val="22"/>
        </w:rPr>
      </w:pPr>
    </w:p>
    <w:p w14:paraId="74D32EF4" w14:textId="1A0A23FA" w:rsidR="00ED02DD" w:rsidRDefault="00ED02DD" w:rsidP="00BE2A08">
      <w:pPr>
        <w:spacing w:line="276" w:lineRule="auto"/>
        <w:ind w:right="95"/>
        <w:jc w:val="both"/>
        <w:rPr>
          <w:rFonts w:cs="Arial"/>
          <w:iCs/>
          <w:sz w:val="22"/>
          <w:szCs w:val="22"/>
        </w:rPr>
      </w:pPr>
      <w:r w:rsidRPr="00ED02DD">
        <w:rPr>
          <w:rFonts w:cs="Arial"/>
          <w:sz w:val="22"/>
          <w:szCs w:val="22"/>
        </w:rPr>
        <w:t xml:space="preserve">The objectives of the ACF programme are to combine specialist training with research training and to identify an area of academic and clinical interest in which a doctoral fellowship application or postdoctoral funding application (if a doctorate is already held) is prepared. ACFs who are unsuccessful in securing doctoral or postdoctoral funding by the end of their ACF will return to clinical training in accordance with the </w:t>
      </w:r>
      <w:r w:rsidRPr="00ED02DD">
        <w:rPr>
          <w:rFonts w:cs="Arial"/>
          <w:iCs/>
          <w:sz w:val="22"/>
          <w:szCs w:val="22"/>
        </w:rPr>
        <w:t>202</w:t>
      </w:r>
      <w:r w:rsidR="005A0983">
        <w:rPr>
          <w:rFonts w:cs="Arial"/>
          <w:iCs/>
          <w:sz w:val="22"/>
          <w:szCs w:val="22"/>
        </w:rPr>
        <w:t>7</w:t>
      </w:r>
      <w:r w:rsidRPr="00ED02DD">
        <w:rPr>
          <w:rFonts w:cs="Arial"/>
          <w:iCs/>
          <w:sz w:val="22"/>
          <w:szCs w:val="22"/>
        </w:rPr>
        <w:t xml:space="preserve"> NIHR Academic Clinical Fellowships (Medical) Guidance for Recruitment and Appointment. </w:t>
      </w:r>
      <w:r w:rsidR="004253CC" w:rsidRPr="004253CC">
        <w:rPr>
          <w:rFonts w:cs="Arial"/>
          <w:iCs/>
          <w:sz w:val="22"/>
          <w:szCs w:val="22"/>
        </w:rPr>
        <w:t xml:space="preserve">All ACF posts are allocated an NTN(a). </w:t>
      </w:r>
    </w:p>
    <w:p w14:paraId="3B07D977" w14:textId="77777777" w:rsidR="00ED02DD" w:rsidRPr="00ED02DD" w:rsidRDefault="00ED02DD" w:rsidP="00BE2A08">
      <w:pPr>
        <w:spacing w:line="276" w:lineRule="auto"/>
        <w:ind w:right="95"/>
        <w:jc w:val="both"/>
        <w:rPr>
          <w:rFonts w:cs="Arial"/>
          <w:sz w:val="22"/>
          <w:szCs w:val="22"/>
        </w:rPr>
      </w:pPr>
    </w:p>
    <w:p w14:paraId="64BD3947" w14:textId="77777777" w:rsidR="00ED02DD" w:rsidRPr="00ED02DD" w:rsidRDefault="00ED02DD" w:rsidP="00BE2A08">
      <w:pPr>
        <w:spacing w:line="276" w:lineRule="auto"/>
        <w:ind w:right="95"/>
        <w:jc w:val="both"/>
        <w:rPr>
          <w:rFonts w:cs="Arial"/>
          <w:sz w:val="22"/>
          <w:szCs w:val="22"/>
          <w:lang w:val="en-US"/>
        </w:rPr>
      </w:pPr>
      <w:r w:rsidRPr="00ED02DD">
        <w:rPr>
          <w:rFonts w:cs="Arial"/>
          <w:sz w:val="22"/>
          <w:szCs w:val="22"/>
          <w:lang w:val="en-US"/>
        </w:rPr>
        <w:t xml:space="preserve">The successful candidate for this </w:t>
      </w:r>
      <w:proofErr w:type="gramStart"/>
      <w:r w:rsidRPr="00ED02DD">
        <w:rPr>
          <w:rFonts w:cs="Arial"/>
          <w:sz w:val="22"/>
          <w:szCs w:val="22"/>
          <w:lang w:val="en-US"/>
        </w:rPr>
        <w:t>3 year</w:t>
      </w:r>
      <w:proofErr w:type="gramEnd"/>
      <w:r w:rsidRPr="00ED02DD">
        <w:rPr>
          <w:rFonts w:cs="Arial"/>
          <w:sz w:val="22"/>
          <w:szCs w:val="22"/>
          <w:lang w:val="en-US"/>
        </w:rPr>
        <w:t xml:space="preserve"> ACF </w:t>
      </w:r>
      <w:proofErr w:type="gramStart"/>
      <w:r w:rsidRPr="00ED02DD">
        <w:rPr>
          <w:rFonts w:cs="Arial"/>
          <w:sz w:val="22"/>
          <w:szCs w:val="22"/>
          <w:lang w:val="en-US"/>
        </w:rPr>
        <w:t>post,</w:t>
      </w:r>
      <w:proofErr w:type="gramEnd"/>
      <w:r w:rsidRPr="00ED02DD">
        <w:rPr>
          <w:rFonts w:cs="Arial"/>
          <w:sz w:val="22"/>
          <w:szCs w:val="22"/>
          <w:lang w:val="en-US"/>
        </w:rPr>
        <w:t xml:space="preserve"> may choose from a wide range of research opportunities across the clinical departments of Oxford University or focus on an area of post-doctoral research in the case of candidates with an existing higher degree.</w:t>
      </w:r>
    </w:p>
    <w:p w14:paraId="67CC6C6A" w14:textId="77777777" w:rsidR="00ED02DD" w:rsidRDefault="00ED02DD" w:rsidP="00BE2A08">
      <w:pPr>
        <w:spacing w:line="276" w:lineRule="auto"/>
        <w:ind w:right="95"/>
        <w:jc w:val="both"/>
        <w:rPr>
          <w:rFonts w:cs="Arial"/>
          <w:iCs/>
          <w:sz w:val="22"/>
          <w:szCs w:val="22"/>
        </w:rPr>
      </w:pPr>
    </w:p>
    <w:p w14:paraId="16BEBD58" w14:textId="713CE407" w:rsidR="003367EE" w:rsidRPr="003367EE" w:rsidRDefault="00ED02DD" w:rsidP="00BE2A08">
      <w:pPr>
        <w:spacing w:line="276" w:lineRule="auto"/>
        <w:ind w:right="95"/>
        <w:jc w:val="both"/>
        <w:rPr>
          <w:rFonts w:cs="Arial"/>
          <w:sz w:val="22"/>
          <w:szCs w:val="22"/>
        </w:rPr>
      </w:pPr>
      <w:r w:rsidRPr="00ED02DD">
        <w:rPr>
          <w:rFonts w:cs="Arial"/>
          <w:iCs/>
          <w:sz w:val="22"/>
          <w:szCs w:val="22"/>
        </w:rPr>
        <w:t xml:space="preserve">Please note: unless candidates hold already an NTN in </w:t>
      </w:r>
      <w:r w:rsidR="0020230D">
        <w:rPr>
          <w:rFonts w:cs="Arial"/>
          <w:iCs/>
          <w:sz w:val="22"/>
          <w:szCs w:val="22"/>
        </w:rPr>
        <w:t>Clinical Radiology</w:t>
      </w:r>
      <w:r w:rsidRPr="00ED02DD">
        <w:rPr>
          <w:rFonts w:cs="Arial"/>
          <w:iCs/>
          <w:sz w:val="22"/>
          <w:szCs w:val="22"/>
        </w:rPr>
        <w:t xml:space="preserve">, </w:t>
      </w:r>
      <w:r w:rsidRPr="00ED02DD">
        <w:rPr>
          <w:rFonts w:cs="Arial"/>
          <w:iCs/>
          <w:sz w:val="22"/>
          <w:szCs w:val="22"/>
          <w:lang w:val="en-US"/>
        </w:rPr>
        <w:t>they will need</w:t>
      </w:r>
      <w:r w:rsidRPr="00ED02DD">
        <w:rPr>
          <w:rFonts w:cs="Arial"/>
          <w:iCs/>
          <w:sz w:val="22"/>
          <w:szCs w:val="22"/>
        </w:rPr>
        <w:t xml:space="preserve"> to complete and submit not only an academic application form, but also a separate standard clinical application form needed </w:t>
      </w:r>
      <w:r w:rsidRPr="00ED02DD">
        <w:rPr>
          <w:rFonts w:cs="Arial"/>
          <w:iCs/>
          <w:sz w:val="22"/>
          <w:szCs w:val="22"/>
          <w:lang w:val="en-US"/>
        </w:rPr>
        <w:t xml:space="preserve">for clinical benchmarking and entry at the required level. </w:t>
      </w:r>
      <w:r w:rsidRPr="00ED02DD">
        <w:rPr>
          <w:rFonts w:cs="Arial"/>
          <w:iCs/>
          <w:sz w:val="22"/>
          <w:szCs w:val="22"/>
        </w:rPr>
        <w:t xml:space="preserve">Candidates who have benchmarked previously but do not hold an NTN, must make sure that </w:t>
      </w:r>
      <w:r w:rsidRPr="00ED02DD">
        <w:rPr>
          <w:rFonts w:cs="Arial"/>
          <w:iCs/>
          <w:sz w:val="22"/>
          <w:szCs w:val="22"/>
        </w:rPr>
        <w:lastRenderedPageBreak/>
        <w:t xml:space="preserve">their benchmarking outcome is still in date. </w:t>
      </w:r>
      <w:r w:rsidRPr="00ED02DD">
        <w:rPr>
          <w:rFonts w:cs="Arial"/>
          <w:iCs/>
          <w:sz w:val="22"/>
          <w:szCs w:val="22"/>
          <w:lang w:val="en-US"/>
        </w:rPr>
        <w:t xml:space="preserve">Offers made are conditional upon benchmarking successfully at the required clinical standard. </w:t>
      </w:r>
      <w:r w:rsidRPr="00ED02DD">
        <w:rPr>
          <w:rFonts w:cs="Arial"/>
          <w:iCs/>
          <w:sz w:val="22"/>
          <w:szCs w:val="22"/>
        </w:rPr>
        <w:t xml:space="preserve"> Full details can be found in the 2027 NIHR Academic Clinical Fellowships (Medical) Guidance for Recruitment and Appointment. </w:t>
      </w:r>
    </w:p>
    <w:p w14:paraId="2E729C8E" w14:textId="77777777" w:rsidR="003367EE" w:rsidRPr="003367EE" w:rsidRDefault="003367EE" w:rsidP="00BE2A08">
      <w:pPr>
        <w:spacing w:line="276" w:lineRule="auto"/>
        <w:ind w:right="95"/>
        <w:jc w:val="both"/>
        <w:rPr>
          <w:rFonts w:cs="Arial"/>
          <w:sz w:val="22"/>
          <w:szCs w:val="22"/>
        </w:rPr>
      </w:pPr>
    </w:p>
    <w:p w14:paraId="2AAFB62E" w14:textId="77777777" w:rsidR="003367EE" w:rsidRPr="003367EE" w:rsidRDefault="003367EE" w:rsidP="00BE2A08">
      <w:pPr>
        <w:spacing w:line="276" w:lineRule="auto"/>
        <w:ind w:right="95"/>
        <w:jc w:val="both"/>
        <w:rPr>
          <w:rFonts w:ascii="Times New Roman" w:hAnsi="Times New Roman" w:cs="Arial"/>
          <w:sz w:val="22"/>
          <w:szCs w:val="22"/>
        </w:rPr>
      </w:pPr>
    </w:p>
    <w:p w14:paraId="31ECC34D" w14:textId="77777777" w:rsidR="003367EE" w:rsidRPr="003367EE" w:rsidRDefault="003367EE" w:rsidP="00BE2A08">
      <w:pPr>
        <w:spacing w:line="276" w:lineRule="auto"/>
        <w:ind w:right="95"/>
        <w:rPr>
          <w:rFonts w:cs="Arial"/>
          <w:b/>
          <w:sz w:val="22"/>
          <w:szCs w:val="22"/>
          <w:u w:val="single"/>
        </w:rPr>
      </w:pPr>
      <w:r w:rsidRPr="003367EE">
        <w:rPr>
          <w:rFonts w:cs="Arial"/>
          <w:b/>
          <w:sz w:val="22"/>
          <w:szCs w:val="22"/>
          <w:u w:val="single"/>
        </w:rPr>
        <w:t>About NHSE Thames Valley</w:t>
      </w:r>
    </w:p>
    <w:p w14:paraId="630D2A7A" w14:textId="77777777" w:rsidR="003367EE" w:rsidRPr="003367EE" w:rsidRDefault="003367EE" w:rsidP="00BE2A08">
      <w:pPr>
        <w:spacing w:line="276" w:lineRule="auto"/>
        <w:ind w:right="95"/>
        <w:jc w:val="both"/>
        <w:rPr>
          <w:rFonts w:cs="Arial"/>
          <w:sz w:val="22"/>
          <w:szCs w:val="22"/>
        </w:rPr>
      </w:pPr>
      <w:r w:rsidRPr="003367EE">
        <w:rPr>
          <w:rFonts w:cs="Arial"/>
          <w:sz w:val="22"/>
          <w:szCs w:val="22"/>
        </w:rPr>
        <w:t>We are the local NHSE office for Thames Valley covering Berkshire, Buckinghamshire and Oxfordshire. Our vision is to ensure the delivery of effective workforce planning and excellent education and training to develop a highly capable, flexible and motivated workforce that delivers improvements in health for the population of Thames Valley. NHSE Thames Valley is responsible for the training of some 2000 Foundation and Specialty trainees</w:t>
      </w:r>
    </w:p>
    <w:p w14:paraId="0B236B6E" w14:textId="77777777" w:rsidR="003367EE" w:rsidRPr="003367EE" w:rsidRDefault="003367EE" w:rsidP="003367EE">
      <w:pPr>
        <w:spacing w:line="276" w:lineRule="auto"/>
        <w:ind w:right="-192"/>
        <w:jc w:val="both"/>
        <w:rPr>
          <w:rFonts w:cs="Arial"/>
          <w:sz w:val="22"/>
          <w:szCs w:val="22"/>
        </w:rPr>
      </w:pPr>
    </w:p>
    <w:p w14:paraId="68DD1E05" w14:textId="77777777" w:rsidR="003367EE" w:rsidRPr="003367EE" w:rsidRDefault="003367EE" w:rsidP="003367EE">
      <w:pPr>
        <w:pBdr>
          <w:top w:val="nil"/>
          <w:left w:val="nil"/>
          <w:bottom w:val="nil"/>
          <w:right w:val="nil"/>
          <w:between w:val="nil"/>
          <w:bar w:val="nil"/>
        </w:pBdr>
        <w:spacing w:line="276" w:lineRule="auto"/>
        <w:jc w:val="both"/>
        <w:rPr>
          <w:rFonts w:eastAsia="Arial Unicode MS" w:cs="Arial"/>
          <w:b/>
          <w:bCs/>
          <w:color w:val="000000"/>
          <w:sz w:val="22"/>
          <w:szCs w:val="22"/>
          <w:u w:color="000000"/>
          <w:bdr w:val="nil"/>
          <w:lang w:val="en-US"/>
        </w:rPr>
      </w:pPr>
      <w:r w:rsidRPr="003367EE">
        <w:rPr>
          <w:rFonts w:eastAsia="Arial Unicode MS" w:cs="Arial"/>
          <w:color w:val="000000"/>
          <w:sz w:val="22"/>
          <w:szCs w:val="22"/>
          <w:u w:color="000000"/>
          <w:bdr w:val="nil"/>
          <w:lang w:val="en-US"/>
        </w:rPr>
        <w:t xml:space="preserve">NHSE Thames Valley is a relatively small </w:t>
      </w:r>
      <w:proofErr w:type="spellStart"/>
      <w:r w:rsidRPr="003367EE">
        <w:rPr>
          <w:rFonts w:eastAsia="Arial Unicode MS" w:cs="Arial"/>
          <w:color w:val="000000"/>
          <w:sz w:val="22"/>
          <w:szCs w:val="22"/>
          <w:u w:color="000000"/>
          <w:bdr w:val="nil"/>
          <w:lang w:val="en-US"/>
        </w:rPr>
        <w:t>organisation</w:t>
      </w:r>
      <w:proofErr w:type="spellEnd"/>
      <w:r w:rsidRPr="003367EE">
        <w:rPr>
          <w:rFonts w:eastAsia="Arial Unicode MS" w:cs="Arial"/>
          <w:color w:val="000000"/>
          <w:sz w:val="22"/>
          <w:szCs w:val="22"/>
          <w:u w:color="000000"/>
          <w:bdr w:val="nil"/>
          <w:lang w:val="en-US"/>
        </w:rPr>
        <w:t xml:space="preserve"> with a defined geographical area which serves as a single unit of application. In the majority of cases successful candidates will be asked to preference their choice of location for either one or two years. Some </w:t>
      </w:r>
      <w:proofErr w:type="spellStart"/>
      <w:r w:rsidRPr="003367EE">
        <w:rPr>
          <w:rFonts w:eastAsia="Arial Unicode MS" w:cs="Arial"/>
          <w:color w:val="000000"/>
          <w:sz w:val="22"/>
          <w:szCs w:val="22"/>
          <w:u w:color="000000"/>
          <w:bdr w:val="nil"/>
          <w:lang w:val="en-US"/>
        </w:rPr>
        <w:t>programmes</w:t>
      </w:r>
      <w:proofErr w:type="spellEnd"/>
      <w:r w:rsidRPr="003367EE">
        <w:rPr>
          <w:rFonts w:eastAsia="Arial Unicode MS" w:cs="Arial"/>
          <w:color w:val="000000"/>
          <w:sz w:val="22"/>
          <w:szCs w:val="22"/>
          <w:u w:color="000000"/>
          <w:bdr w:val="nil"/>
          <w:lang w:val="en-US"/>
        </w:rPr>
        <w:t xml:space="preserve"> will require successful candidates to indicate a location and specialty. Future placements will usually be based on individual training and educational needs.</w:t>
      </w:r>
      <w:r w:rsidRPr="003367EE">
        <w:rPr>
          <w:rFonts w:eastAsia="Arial Unicode MS" w:cs="Arial"/>
          <w:b/>
          <w:bCs/>
          <w:color w:val="000000"/>
          <w:sz w:val="22"/>
          <w:szCs w:val="22"/>
          <w:u w:color="000000"/>
          <w:bdr w:val="nil"/>
          <w:lang w:val="en-US"/>
        </w:rPr>
        <w:t xml:space="preserve"> Please note that applications are to the NHSE Thames Valley as a whole. This may mean that you may be allocated to any geographic location within NHSE Thames Valley depending on training needs. </w:t>
      </w:r>
    </w:p>
    <w:p w14:paraId="05D59577" w14:textId="77777777" w:rsidR="00533D06" w:rsidRPr="007D3735" w:rsidRDefault="00533D06" w:rsidP="00D9554E">
      <w:pPr>
        <w:pStyle w:val="NormalWeb"/>
        <w:spacing w:before="0" w:beforeAutospacing="0" w:after="0" w:afterAutospacing="0" w:line="276" w:lineRule="auto"/>
        <w:jc w:val="both"/>
        <w:rPr>
          <w:rFonts w:ascii="Arial" w:hAnsi="Arial" w:cs="Arial"/>
          <w:b/>
          <w:sz w:val="22"/>
          <w:szCs w:val="22"/>
          <w:u w:val="single"/>
        </w:rPr>
      </w:pPr>
    </w:p>
    <w:p w14:paraId="6DD39C11" w14:textId="0E1CF1CB" w:rsidR="00533D06" w:rsidRPr="007D3735" w:rsidRDefault="00C606F7" w:rsidP="007D5A76">
      <w:pPr>
        <w:pStyle w:val="Standard"/>
        <w:spacing w:line="276" w:lineRule="auto"/>
        <w:jc w:val="both"/>
        <w:rPr>
          <w:b/>
          <w:sz w:val="22"/>
          <w:szCs w:val="22"/>
          <w:u w:val="single"/>
          <w:lang w:val="en-US"/>
        </w:rPr>
      </w:pPr>
      <w:r>
        <w:rPr>
          <w:b/>
          <w:sz w:val="22"/>
          <w:szCs w:val="22"/>
          <w:u w:val="single"/>
          <w:lang w:val="en-US"/>
        </w:rPr>
        <w:t>202</w:t>
      </w:r>
      <w:r w:rsidR="002F18B9">
        <w:rPr>
          <w:b/>
          <w:sz w:val="22"/>
          <w:szCs w:val="22"/>
          <w:u w:val="single"/>
          <w:lang w:val="en-US"/>
        </w:rPr>
        <w:t>7</w:t>
      </w:r>
      <w:r w:rsidR="00533D06" w:rsidRPr="007D3735">
        <w:rPr>
          <w:b/>
          <w:sz w:val="22"/>
          <w:szCs w:val="22"/>
          <w:u w:val="single"/>
          <w:lang w:val="en-US"/>
        </w:rPr>
        <w:t xml:space="preserve"> ACF </w:t>
      </w:r>
      <w:r w:rsidR="005A0983" w:rsidRPr="007D3735">
        <w:rPr>
          <w:b/>
          <w:sz w:val="22"/>
          <w:szCs w:val="22"/>
          <w:u w:val="single"/>
          <w:lang w:val="en-US"/>
        </w:rPr>
        <w:t>E</w:t>
      </w:r>
      <w:r w:rsidR="005A0983">
        <w:rPr>
          <w:b/>
          <w:sz w:val="22"/>
          <w:szCs w:val="22"/>
          <w:u w:val="single"/>
          <w:lang w:val="en-US"/>
        </w:rPr>
        <w:t xml:space="preserve">NTRY </w:t>
      </w:r>
      <w:r w:rsidR="009628DD">
        <w:rPr>
          <w:b/>
          <w:sz w:val="22"/>
          <w:szCs w:val="22"/>
          <w:u w:val="single"/>
          <w:lang w:val="en-US"/>
        </w:rPr>
        <w:t>into</w:t>
      </w:r>
      <w:r w:rsidR="00533D06" w:rsidRPr="007D3735">
        <w:rPr>
          <w:b/>
          <w:sz w:val="22"/>
          <w:szCs w:val="22"/>
          <w:u w:val="single"/>
          <w:lang w:val="en-US"/>
        </w:rPr>
        <w:t xml:space="preserve"> ST1</w:t>
      </w:r>
    </w:p>
    <w:p w14:paraId="6A172DF6" w14:textId="77777777" w:rsidR="000D4BBB" w:rsidRDefault="000D4BBB" w:rsidP="000D4BBB">
      <w:pPr>
        <w:spacing w:line="276" w:lineRule="auto"/>
        <w:jc w:val="both"/>
        <w:rPr>
          <w:rFonts w:cs="Arial"/>
          <w:b/>
          <w:sz w:val="22"/>
          <w:szCs w:val="22"/>
          <w:u w:val="single"/>
        </w:rPr>
      </w:pPr>
    </w:p>
    <w:p w14:paraId="164B24E4" w14:textId="77777777" w:rsidR="000D4BBB" w:rsidRPr="0041665E" w:rsidRDefault="000D4BBB" w:rsidP="000D4BBB">
      <w:pPr>
        <w:spacing w:line="276" w:lineRule="auto"/>
        <w:jc w:val="both"/>
        <w:rPr>
          <w:rFonts w:cs="Arial"/>
          <w:b/>
          <w:sz w:val="22"/>
          <w:szCs w:val="22"/>
          <w:u w:val="single"/>
        </w:rPr>
      </w:pPr>
      <w:r w:rsidRPr="007D3735">
        <w:rPr>
          <w:rFonts w:cs="Arial"/>
          <w:b/>
          <w:sz w:val="22"/>
          <w:szCs w:val="22"/>
          <w:u w:val="single"/>
        </w:rPr>
        <w:t xml:space="preserve">Outline of the </w:t>
      </w:r>
      <w:r>
        <w:rPr>
          <w:rFonts w:cs="Arial"/>
          <w:b/>
          <w:sz w:val="22"/>
          <w:szCs w:val="22"/>
          <w:u w:val="single"/>
        </w:rPr>
        <w:t xml:space="preserve">ACF </w:t>
      </w:r>
      <w:r w:rsidRPr="007D3735">
        <w:rPr>
          <w:rFonts w:cs="Arial"/>
          <w:b/>
          <w:sz w:val="22"/>
          <w:szCs w:val="22"/>
          <w:u w:val="single"/>
        </w:rPr>
        <w:t>Post</w:t>
      </w:r>
      <w:r>
        <w:rPr>
          <w:rFonts w:cs="Arial"/>
          <w:b/>
          <w:sz w:val="22"/>
          <w:szCs w:val="22"/>
          <w:u w:val="single"/>
        </w:rPr>
        <w:t xml:space="preserve"> in </w:t>
      </w:r>
      <w:r w:rsidR="000E5449">
        <w:rPr>
          <w:rFonts w:cs="Arial"/>
          <w:b/>
          <w:sz w:val="22"/>
          <w:szCs w:val="22"/>
          <w:u w:val="single"/>
        </w:rPr>
        <w:t xml:space="preserve">Clinical Radiology </w:t>
      </w:r>
    </w:p>
    <w:p w14:paraId="5BD2EF3B" w14:textId="77777777" w:rsidR="000D4BBB" w:rsidRPr="007D3735" w:rsidRDefault="000D4BBB" w:rsidP="000D4BBB">
      <w:pPr>
        <w:spacing w:line="276" w:lineRule="auto"/>
        <w:jc w:val="both"/>
        <w:rPr>
          <w:rFonts w:cs="Arial"/>
          <w:sz w:val="22"/>
          <w:szCs w:val="22"/>
        </w:rPr>
      </w:pPr>
      <w:r w:rsidRPr="007D3735">
        <w:rPr>
          <w:rFonts w:cs="Arial"/>
          <w:sz w:val="22"/>
          <w:szCs w:val="22"/>
        </w:rPr>
        <w:t xml:space="preserve">This is a post for up to 3 years duration. </w:t>
      </w:r>
      <w:r w:rsidR="000F7C1B">
        <w:rPr>
          <w:rFonts w:cs="Arial"/>
          <w:sz w:val="22"/>
          <w:szCs w:val="22"/>
        </w:rPr>
        <w:t xml:space="preserve">The candidate will be based predominantly at Oxford University Hospitals throughout their training with placements at other hospitals within the region. </w:t>
      </w:r>
    </w:p>
    <w:p w14:paraId="4630914F" w14:textId="77777777" w:rsidR="000D4BBB" w:rsidRPr="007D3735" w:rsidRDefault="000D4BBB" w:rsidP="000D4BBB">
      <w:pPr>
        <w:spacing w:line="276" w:lineRule="auto"/>
        <w:jc w:val="both"/>
        <w:rPr>
          <w:rFonts w:cs="Arial"/>
          <w:sz w:val="22"/>
          <w:szCs w:val="22"/>
        </w:rPr>
      </w:pPr>
    </w:p>
    <w:p w14:paraId="50436C99" w14:textId="77777777" w:rsidR="000D4BBB" w:rsidRPr="00A01930" w:rsidRDefault="000D4BBB" w:rsidP="000D4BBB">
      <w:pPr>
        <w:spacing w:line="276" w:lineRule="auto"/>
        <w:jc w:val="both"/>
        <w:rPr>
          <w:rFonts w:cs="Arial"/>
          <w:sz w:val="22"/>
          <w:szCs w:val="22"/>
        </w:rPr>
      </w:pPr>
      <w:bookmarkStart w:id="0" w:name="_Hlk176364434"/>
      <w:r w:rsidRPr="00902518">
        <w:rPr>
          <w:rFonts w:cs="Arial"/>
          <w:sz w:val="22"/>
          <w:szCs w:val="22"/>
        </w:rPr>
        <w:t>This is a 75% clinical post with a 25% academic component. It is envisaged that t</w:t>
      </w:r>
      <w:r w:rsidR="00D07EF4" w:rsidRPr="00902518">
        <w:rPr>
          <w:rFonts w:cs="Arial"/>
          <w:sz w:val="22"/>
          <w:szCs w:val="22"/>
        </w:rPr>
        <w:t>h</w:t>
      </w:r>
      <w:r w:rsidR="00190AA6" w:rsidRPr="00902518">
        <w:rPr>
          <w:rFonts w:cs="Arial"/>
          <w:sz w:val="22"/>
          <w:szCs w:val="22"/>
        </w:rPr>
        <w:t xml:space="preserve">e candidate will have 1 day/week academic time during their </w:t>
      </w:r>
      <w:proofErr w:type="gramStart"/>
      <w:r w:rsidR="00190AA6" w:rsidRPr="00902518">
        <w:rPr>
          <w:rFonts w:cs="Arial"/>
          <w:sz w:val="22"/>
          <w:szCs w:val="22"/>
        </w:rPr>
        <w:t>3 year</w:t>
      </w:r>
      <w:proofErr w:type="gramEnd"/>
      <w:r w:rsidR="00190AA6" w:rsidRPr="00902518">
        <w:rPr>
          <w:rFonts w:cs="Arial"/>
          <w:sz w:val="22"/>
          <w:szCs w:val="22"/>
        </w:rPr>
        <w:t xml:space="preserve"> post.</w:t>
      </w:r>
      <w:r w:rsidR="00190AA6" w:rsidRPr="00A01930">
        <w:rPr>
          <w:rFonts w:cs="Arial"/>
          <w:sz w:val="22"/>
          <w:szCs w:val="22"/>
        </w:rPr>
        <w:t xml:space="preserve"> </w:t>
      </w:r>
    </w:p>
    <w:bookmarkEnd w:id="0"/>
    <w:p w14:paraId="45AA0ECF" w14:textId="77777777" w:rsidR="000E5449" w:rsidRPr="00A01930" w:rsidRDefault="000E5449" w:rsidP="000E5449">
      <w:pPr>
        <w:spacing w:line="276" w:lineRule="auto"/>
        <w:jc w:val="both"/>
        <w:rPr>
          <w:rFonts w:cs="Arial"/>
          <w:bCs/>
          <w:sz w:val="22"/>
          <w:szCs w:val="22"/>
        </w:rPr>
      </w:pPr>
    </w:p>
    <w:p w14:paraId="28070440" w14:textId="77777777" w:rsidR="000E5449" w:rsidRPr="000E5449" w:rsidRDefault="000E5449" w:rsidP="000E5449">
      <w:pPr>
        <w:spacing w:line="276" w:lineRule="auto"/>
        <w:jc w:val="both"/>
        <w:rPr>
          <w:rFonts w:cs="Arial"/>
          <w:bCs/>
          <w:sz w:val="22"/>
          <w:szCs w:val="22"/>
        </w:rPr>
      </w:pPr>
      <w:r w:rsidRPr="00A01930">
        <w:rPr>
          <w:rFonts w:cs="Arial"/>
          <w:bCs/>
          <w:sz w:val="22"/>
          <w:szCs w:val="22"/>
        </w:rPr>
        <w:t>A key goal of the Academic Clinical Fellowship (ACF) programme is to provide the</w:t>
      </w:r>
      <w:r w:rsidRPr="000E5449">
        <w:rPr>
          <w:rFonts w:cs="Arial"/>
          <w:bCs/>
          <w:sz w:val="22"/>
          <w:szCs w:val="22"/>
        </w:rPr>
        <w:t xml:space="preserve"> applicant with appropriate research experience and training, to enable the successful application for an externally funded Clinical Training Fellowship, usually of 3-year duration and leading to a higher research degree or equivalent further postgraduate experience. If at the end of the ACF post, funding applications are not successful and clinical competencies are met, a place will be available on the clinical training programme.</w:t>
      </w:r>
    </w:p>
    <w:p w14:paraId="303AD80E" w14:textId="77777777" w:rsidR="000E5449" w:rsidRPr="000E5449" w:rsidRDefault="000E5449" w:rsidP="000E5449">
      <w:pPr>
        <w:spacing w:line="276" w:lineRule="auto"/>
        <w:jc w:val="both"/>
        <w:rPr>
          <w:rFonts w:cs="Arial"/>
          <w:bCs/>
          <w:sz w:val="22"/>
          <w:szCs w:val="22"/>
        </w:rPr>
      </w:pPr>
    </w:p>
    <w:p w14:paraId="5C7F4B87" w14:textId="7703C34E" w:rsidR="000E5449" w:rsidRPr="000E5449" w:rsidRDefault="006B740B" w:rsidP="000E5449">
      <w:pPr>
        <w:spacing w:line="276" w:lineRule="auto"/>
        <w:jc w:val="both"/>
        <w:rPr>
          <w:rFonts w:cs="Arial"/>
          <w:bCs/>
          <w:sz w:val="22"/>
          <w:szCs w:val="22"/>
          <w:lang w:val="en-US"/>
        </w:rPr>
      </w:pPr>
      <w:r w:rsidRPr="008E6A33">
        <w:rPr>
          <w:rFonts w:cs="Arial"/>
          <w:bCs/>
          <w:sz w:val="22"/>
          <w:szCs w:val="22"/>
          <w:lang w:val="en-US"/>
        </w:rPr>
        <w:t xml:space="preserve">All ACFs are supported to undertake a </w:t>
      </w:r>
      <w:hyperlink r:id="rId10" w:tgtFrame="_blank" w:history="1">
        <w:r w:rsidRPr="008E6A33">
          <w:rPr>
            <w:rFonts w:cs="Arial"/>
            <w:bCs/>
            <w:color w:val="0000FF"/>
            <w:sz w:val="22"/>
            <w:szCs w:val="22"/>
            <w:u w:val="single"/>
            <w:lang w:val="en-US"/>
          </w:rPr>
          <w:t>Postgraduate Certificate in Health Research</w:t>
        </w:r>
      </w:hyperlink>
      <w:r w:rsidRPr="008E6A33">
        <w:rPr>
          <w:rFonts w:cs="Arial"/>
          <w:bCs/>
          <w:sz w:val="22"/>
          <w:szCs w:val="22"/>
          <w:lang w:val="en-US"/>
        </w:rPr>
        <w:t xml:space="preserve"> or three individual modules </w:t>
      </w:r>
      <w:r>
        <w:rPr>
          <w:rFonts w:cs="Arial"/>
          <w:bCs/>
          <w:sz w:val="22"/>
          <w:szCs w:val="22"/>
          <w:lang w:val="en-US"/>
        </w:rPr>
        <w:t xml:space="preserve">selected </w:t>
      </w:r>
      <w:r w:rsidRPr="008E6A33">
        <w:rPr>
          <w:rFonts w:cs="Arial"/>
          <w:bCs/>
          <w:sz w:val="22"/>
          <w:szCs w:val="22"/>
          <w:lang w:val="en-US"/>
        </w:rPr>
        <w:t xml:space="preserve">from the </w:t>
      </w:r>
      <w:hyperlink r:id="rId11" w:history="1">
        <w:r w:rsidRPr="008E6A33">
          <w:rPr>
            <w:rFonts w:cs="Arial"/>
            <w:bCs/>
            <w:color w:val="0000FF"/>
            <w:sz w:val="22"/>
            <w:szCs w:val="22"/>
            <w:u w:val="single"/>
            <w:lang w:val="en-US"/>
          </w:rPr>
          <w:t>Evidence</w:t>
        </w:r>
        <w:r>
          <w:rPr>
            <w:rFonts w:cs="Arial"/>
            <w:bCs/>
            <w:color w:val="0000FF"/>
            <w:sz w:val="22"/>
            <w:szCs w:val="22"/>
            <w:u w:val="single"/>
            <w:lang w:val="en-US"/>
          </w:rPr>
          <w:t>-b</w:t>
        </w:r>
        <w:r w:rsidRPr="008E6A33">
          <w:rPr>
            <w:rFonts w:cs="Arial"/>
            <w:bCs/>
            <w:color w:val="0000FF"/>
            <w:sz w:val="22"/>
            <w:szCs w:val="22"/>
            <w:u w:val="single"/>
            <w:lang w:val="en-US"/>
          </w:rPr>
          <w:t>ased Health</w:t>
        </w:r>
        <w:r>
          <w:rPr>
            <w:rFonts w:cs="Arial"/>
            <w:bCs/>
            <w:color w:val="0000FF"/>
            <w:sz w:val="22"/>
            <w:szCs w:val="22"/>
            <w:u w:val="single"/>
            <w:lang w:val="en-US"/>
          </w:rPr>
          <w:t xml:space="preserve"> C</w:t>
        </w:r>
        <w:r w:rsidRPr="008E6A33">
          <w:rPr>
            <w:rFonts w:cs="Arial"/>
            <w:bCs/>
            <w:color w:val="0000FF"/>
            <w:sz w:val="22"/>
            <w:szCs w:val="22"/>
            <w:u w:val="single"/>
            <w:lang w:val="en-US"/>
          </w:rPr>
          <w:t xml:space="preserve">are </w:t>
        </w:r>
        <w:proofErr w:type="spellStart"/>
        <w:r w:rsidRPr="008E6A33">
          <w:rPr>
            <w:rFonts w:cs="Arial"/>
            <w:bCs/>
            <w:color w:val="0000FF"/>
            <w:sz w:val="22"/>
            <w:szCs w:val="22"/>
            <w:u w:val="single"/>
            <w:lang w:val="en-US"/>
          </w:rPr>
          <w:t>Programme</w:t>
        </w:r>
        <w:proofErr w:type="spellEnd"/>
      </w:hyperlink>
      <w:r>
        <w:rPr>
          <w:rFonts w:cs="Arial"/>
          <w:bCs/>
          <w:sz w:val="22"/>
          <w:szCs w:val="22"/>
          <w:lang w:val="en-US"/>
        </w:rPr>
        <w:t xml:space="preserve"> </w:t>
      </w:r>
      <w:r w:rsidRPr="0052362B">
        <w:rPr>
          <w:rFonts w:cs="Arial"/>
          <w:bCs/>
          <w:sz w:val="22"/>
          <w:szCs w:val="22"/>
          <w:lang w:val="en-US"/>
        </w:rPr>
        <w:t xml:space="preserve">and/or </w:t>
      </w:r>
      <w:hyperlink r:id="rId12" w:history="1">
        <w:r w:rsidRPr="0052362B">
          <w:rPr>
            <w:rStyle w:val="Hyperlink"/>
            <w:rFonts w:cs="Arial"/>
            <w:bCs/>
            <w:sz w:val="22"/>
            <w:szCs w:val="22"/>
            <w:lang w:val="en-US"/>
          </w:rPr>
          <w:t xml:space="preserve">Translational Health Sciences </w:t>
        </w:r>
        <w:proofErr w:type="spellStart"/>
        <w:r w:rsidRPr="0052362B">
          <w:rPr>
            <w:rStyle w:val="Hyperlink"/>
            <w:rFonts w:cs="Arial"/>
            <w:bCs/>
            <w:sz w:val="22"/>
            <w:szCs w:val="22"/>
            <w:lang w:val="en-US"/>
          </w:rPr>
          <w:t>Programme</w:t>
        </w:r>
        <w:proofErr w:type="spellEnd"/>
      </w:hyperlink>
      <w:r>
        <w:rPr>
          <w:rFonts w:cs="Arial"/>
          <w:bCs/>
          <w:sz w:val="22"/>
          <w:szCs w:val="22"/>
          <w:lang w:val="en-US"/>
        </w:rPr>
        <w:t xml:space="preserve"> and/or </w:t>
      </w:r>
      <w:hyperlink r:id="rId13" w:history="1">
        <w:r w:rsidRPr="0052362B">
          <w:rPr>
            <w:rStyle w:val="Hyperlink"/>
            <w:rFonts w:cs="Arial"/>
            <w:bCs/>
            <w:sz w:val="22"/>
            <w:szCs w:val="22"/>
          </w:rPr>
          <w:t>Experimental and Translational Therapeutics Programme.</w:t>
        </w:r>
      </w:hyperlink>
      <w:r w:rsidRPr="001A5403">
        <w:rPr>
          <w:rFonts w:cs="Arial"/>
          <w:bCs/>
          <w:sz w:val="22"/>
          <w:szCs w:val="22"/>
        </w:rPr>
        <w:t xml:space="preserve"> </w:t>
      </w:r>
      <w:r w:rsidRPr="001A5403">
        <w:rPr>
          <w:rFonts w:cs="Arial"/>
          <w:b/>
          <w:bCs/>
          <w:sz w:val="22"/>
          <w:szCs w:val="22"/>
        </w:rPr>
        <w:t xml:space="preserve"> </w:t>
      </w:r>
      <w:r w:rsidRPr="008E6A33">
        <w:rPr>
          <w:rFonts w:cs="Arial"/>
          <w:bCs/>
          <w:sz w:val="22"/>
          <w:szCs w:val="22"/>
          <w:lang w:val="en-US"/>
        </w:rPr>
        <w:t>ACFs are also expected to play an active part in the OUCAGS Forum by presenting their work</w:t>
      </w:r>
      <w:r>
        <w:rPr>
          <w:rFonts w:cs="Arial"/>
          <w:bCs/>
          <w:sz w:val="22"/>
          <w:szCs w:val="22"/>
          <w:lang w:val="en-US"/>
        </w:rPr>
        <w:t xml:space="preserve">. </w:t>
      </w:r>
      <w:r w:rsidR="000F7C1B" w:rsidRPr="00963318">
        <w:rPr>
          <w:rFonts w:cs="Arial"/>
          <w:sz w:val="22"/>
          <w:szCs w:val="22"/>
        </w:rPr>
        <w:t xml:space="preserve">The candidates will be allocated dedicated academic time to attend the taught component of the modules. </w:t>
      </w:r>
    </w:p>
    <w:p w14:paraId="1A816DF6" w14:textId="77777777" w:rsidR="000B3198" w:rsidRPr="007D3735" w:rsidRDefault="0041665E" w:rsidP="0041665E">
      <w:pPr>
        <w:pStyle w:val="NormalWeb"/>
        <w:spacing w:after="0" w:afterAutospacing="0" w:line="276" w:lineRule="auto"/>
        <w:jc w:val="both"/>
        <w:rPr>
          <w:rFonts w:ascii="Arial" w:hAnsi="Arial" w:cs="Arial"/>
          <w:b/>
          <w:sz w:val="22"/>
          <w:szCs w:val="22"/>
          <w:u w:val="single"/>
        </w:rPr>
      </w:pPr>
      <w:r>
        <w:rPr>
          <w:rFonts w:ascii="Arial" w:hAnsi="Arial" w:cs="Arial"/>
          <w:b/>
          <w:sz w:val="22"/>
          <w:szCs w:val="22"/>
          <w:u w:val="single"/>
        </w:rPr>
        <w:t>Descripti</w:t>
      </w:r>
      <w:r w:rsidR="00A37071" w:rsidRPr="007D3735">
        <w:rPr>
          <w:rFonts w:ascii="Arial" w:hAnsi="Arial" w:cs="Arial"/>
          <w:b/>
          <w:sz w:val="22"/>
          <w:szCs w:val="22"/>
          <w:u w:val="single"/>
        </w:rPr>
        <w:t>on of the research component of the programme</w:t>
      </w:r>
    </w:p>
    <w:p w14:paraId="726429C4" w14:textId="77777777" w:rsidR="003D7B17" w:rsidRDefault="003D7B17" w:rsidP="003D7B17">
      <w:pPr>
        <w:spacing w:line="276" w:lineRule="auto"/>
        <w:jc w:val="both"/>
        <w:rPr>
          <w:rFonts w:cs="Arial"/>
          <w:b/>
          <w:sz w:val="22"/>
          <w:szCs w:val="22"/>
        </w:rPr>
      </w:pPr>
    </w:p>
    <w:p w14:paraId="07A33546" w14:textId="77777777" w:rsidR="003D7B17" w:rsidRPr="003D7B17" w:rsidRDefault="003D7B17" w:rsidP="003D7B17">
      <w:pPr>
        <w:spacing w:line="276" w:lineRule="auto"/>
        <w:jc w:val="both"/>
        <w:rPr>
          <w:rFonts w:cs="Arial"/>
          <w:b/>
          <w:sz w:val="22"/>
          <w:szCs w:val="22"/>
          <w:lang w:val="en-US"/>
        </w:rPr>
      </w:pPr>
      <w:r w:rsidRPr="003D7B17">
        <w:rPr>
          <w:rFonts w:cs="Arial"/>
          <w:b/>
          <w:sz w:val="22"/>
          <w:szCs w:val="22"/>
        </w:rPr>
        <w:t xml:space="preserve">The area of research that the ACF is expected to work in is Digital. This is a condition of the post set by NIHR </w:t>
      </w:r>
      <w:r w:rsidRPr="003D7B17">
        <w:rPr>
          <w:rFonts w:cs="Arial"/>
          <w:b/>
          <w:sz w:val="22"/>
          <w:szCs w:val="22"/>
          <w:lang w:val="en-US"/>
        </w:rPr>
        <w:t>and their description of this area is:</w:t>
      </w:r>
    </w:p>
    <w:p w14:paraId="1B3F75A8" w14:textId="77777777" w:rsidR="003D7B17" w:rsidRPr="003D7B17" w:rsidRDefault="003D7B17" w:rsidP="003D7B17">
      <w:pPr>
        <w:spacing w:line="276" w:lineRule="auto"/>
        <w:jc w:val="both"/>
        <w:rPr>
          <w:rFonts w:cs="Arial"/>
          <w:b/>
          <w:sz w:val="22"/>
          <w:szCs w:val="22"/>
          <w:lang w:val="en-US"/>
        </w:rPr>
      </w:pPr>
    </w:p>
    <w:p w14:paraId="6C915C7C" w14:textId="77777777" w:rsidR="000E5449" w:rsidRPr="00E73DF6" w:rsidRDefault="003D7B17" w:rsidP="00435A80">
      <w:pPr>
        <w:spacing w:line="276" w:lineRule="auto"/>
        <w:ind w:left="284" w:right="379"/>
        <w:jc w:val="both"/>
        <w:rPr>
          <w:rFonts w:cs="Arial"/>
          <w:sz w:val="20"/>
          <w:szCs w:val="20"/>
        </w:rPr>
      </w:pPr>
      <w:r w:rsidRPr="00E73DF6">
        <w:rPr>
          <w:rFonts w:cs="Arial"/>
          <w:bCs/>
          <w:sz w:val="20"/>
          <w:szCs w:val="20"/>
          <w:lang w:val="en-US"/>
        </w:rPr>
        <w:lastRenderedPageBreak/>
        <w:t>“The theme is looking to encourage training and research around the development and delivery of digital health and care interventions, digital research methodology and ‘big data’ analysis. Research could include the use of Artificial Intelligence and machine-learning approaches and emerging digital technologies such as non-contact sensors, smartphones, and computer tablets. This theme could also include research in data analytics and predictive analytics, precision medicine (genomics), and virtual &amp; augmented reality. This theme is focused on delivering equitable, cost-effective digital health interventions to deliver patient benefits as well as the wider use of large data sets and how this is used in research, including digital analysis methods.”</w:t>
      </w:r>
    </w:p>
    <w:p w14:paraId="1F95F291" w14:textId="77777777" w:rsidR="00327E3C" w:rsidRPr="00327E3C" w:rsidRDefault="00327E3C" w:rsidP="00327E3C">
      <w:pPr>
        <w:spacing w:before="240" w:line="276" w:lineRule="auto"/>
        <w:jc w:val="both"/>
        <w:rPr>
          <w:rFonts w:cs="Arial"/>
          <w:sz w:val="22"/>
          <w:szCs w:val="22"/>
        </w:rPr>
      </w:pPr>
      <w:r>
        <w:rPr>
          <w:rFonts w:cs="Arial"/>
          <w:sz w:val="22"/>
          <w:szCs w:val="22"/>
        </w:rPr>
        <w:t xml:space="preserve">The research component of the role will be based at the </w:t>
      </w:r>
      <w:r w:rsidRPr="00327E3C">
        <w:rPr>
          <w:rFonts w:cs="Arial"/>
          <w:b/>
          <w:bCs/>
          <w:sz w:val="22"/>
          <w:szCs w:val="22"/>
        </w:rPr>
        <w:t>Oxford Radiology Research Unit (ORRU)</w:t>
      </w:r>
      <w:r w:rsidRPr="00327E3C">
        <w:rPr>
          <w:rFonts w:cs="Arial"/>
          <w:sz w:val="22"/>
          <w:szCs w:val="22"/>
        </w:rPr>
        <w:t xml:space="preserve"> </w:t>
      </w:r>
      <w:r>
        <w:rPr>
          <w:rFonts w:cs="Arial"/>
          <w:sz w:val="22"/>
          <w:szCs w:val="22"/>
        </w:rPr>
        <w:t xml:space="preserve">which is </w:t>
      </w:r>
      <w:r w:rsidRPr="00327E3C">
        <w:rPr>
          <w:rFonts w:cs="Arial"/>
          <w:sz w:val="22"/>
          <w:szCs w:val="22"/>
        </w:rPr>
        <w:t xml:space="preserve">part of the Radiology Directorate at </w:t>
      </w:r>
      <w:r>
        <w:rPr>
          <w:rFonts w:cs="Arial"/>
          <w:sz w:val="22"/>
          <w:szCs w:val="22"/>
        </w:rPr>
        <w:t xml:space="preserve">the </w:t>
      </w:r>
      <w:r w:rsidRPr="00327E3C">
        <w:rPr>
          <w:rFonts w:cs="Arial"/>
          <w:sz w:val="22"/>
          <w:szCs w:val="22"/>
        </w:rPr>
        <w:t>Churchill Hospital</w:t>
      </w:r>
      <w:r>
        <w:rPr>
          <w:rFonts w:cs="Arial"/>
          <w:sz w:val="22"/>
          <w:szCs w:val="22"/>
        </w:rPr>
        <w:t>. The unit</w:t>
      </w:r>
      <w:r w:rsidRPr="00327E3C">
        <w:rPr>
          <w:rFonts w:cs="Arial"/>
          <w:sz w:val="22"/>
          <w:szCs w:val="22"/>
        </w:rPr>
        <w:t xml:space="preserve"> </w:t>
      </w:r>
      <w:r>
        <w:rPr>
          <w:rFonts w:cs="Arial"/>
          <w:sz w:val="22"/>
          <w:szCs w:val="22"/>
        </w:rPr>
        <w:t>has a close</w:t>
      </w:r>
      <w:r w:rsidRPr="00327E3C">
        <w:rPr>
          <w:rFonts w:cs="Arial"/>
          <w:sz w:val="22"/>
          <w:szCs w:val="22"/>
        </w:rPr>
        <w:t xml:space="preserve"> collaboration with the National Institute for Health Research (NIHR) Oxford Biomedical Research Centre (BRC) and the University of Oxford.</w:t>
      </w:r>
    </w:p>
    <w:p w14:paraId="56875F58" w14:textId="77777777" w:rsidR="00327E3C" w:rsidRPr="00327E3C" w:rsidRDefault="00327E3C" w:rsidP="00327E3C">
      <w:pPr>
        <w:spacing w:before="240" w:line="276" w:lineRule="auto"/>
        <w:jc w:val="both"/>
        <w:rPr>
          <w:rFonts w:cs="Arial"/>
          <w:sz w:val="22"/>
          <w:szCs w:val="22"/>
        </w:rPr>
      </w:pPr>
      <w:r>
        <w:rPr>
          <w:rFonts w:cs="Arial"/>
          <w:sz w:val="22"/>
          <w:szCs w:val="22"/>
        </w:rPr>
        <w:t>ORRU</w:t>
      </w:r>
      <w:r w:rsidRPr="00327E3C">
        <w:rPr>
          <w:rFonts w:cs="Arial"/>
          <w:sz w:val="22"/>
          <w:szCs w:val="22"/>
        </w:rPr>
        <w:t xml:space="preserve"> supports over 400 clinical research studies and </w:t>
      </w:r>
      <w:r w:rsidR="00647208" w:rsidRPr="00647208">
        <w:rPr>
          <w:rFonts w:cs="Arial"/>
          <w:sz w:val="22"/>
          <w:szCs w:val="22"/>
        </w:rPr>
        <w:t>ensur</w:t>
      </w:r>
      <w:r w:rsidR="00647208">
        <w:rPr>
          <w:rFonts w:cs="Arial"/>
          <w:sz w:val="22"/>
          <w:szCs w:val="22"/>
        </w:rPr>
        <w:t>es</w:t>
      </w:r>
      <w:r w:rsidR="00647208" w:rsidRPr="00647208">
        <w:rPr>
          <w:rFonts w:cs="Arial"/>
          <w:sz w:val="22"/>
          <w:szCs w:val="22"/>
        </w:rPr>
        <w:t xml:space="preserve"> </w:t>
      </w:r>
      <w:r w:rsidR="00647208">
        <w:rPr>
          <w:rFonts w:cs="Arial"/>
          <w:sz w:val="22"/>
          <w:szCs w:val="22"/>
        </w:rPr>
        <w:t xml:space="preserve">that </w:t>
      </w:r>
      <w:r w:rsidR="00647208" w:rsidRPr="00647208">
        <w:rPr>
          <w:rFonts w:cs="Arial"/>
          <w:sz w:val="22"/>
          <w:szCs w:val="22"/>
        </w:rPr>
        <w:t>the quality and provision of clinical trial services is in accordance with all relevant legislation, regulations and guidelines including Good Clinical Practice and Clinical Trials Directives.</w:t>
      </w:r>
    </w:p>
    <w:p w14:paraId="2261956D" w14:textId="77777777" w:rsidR="00327E3C" w:rsidRPr="00327E3C" w:rsidRDefault="00327E3C" w:rsidP="00327E3C">
      <w:pPr>
        <w:spacing w:before="240" w:line="276" w:lineRule="auto"/>
        <w:jc w:val="both"/>
        <w:rPr>
          <w:rFonts w:cs="Arial"/>
          <w:sz w:val="22"/>
          <w:szCs w:val="22"/>
        </w:rPr>
      </w:pPr>
      <w:r w:rsidRPr="00327E3C">
        <w:rPr>
          <w:rFonts w:cs="Arial"/>
          <w:sz w:val="22"/>
          <w:szCs w:val="22"/>
        </w:rPr>
        <w:t xml:space="preserve">The ORRU team is a diverse and skilled group comprising Research Radiographers, Clinical Research Fellows, </w:t>
      </w:r>
      <w:r w:rsidR="00647208">
        <w:rPr>
          <w:rFonts w:cs="Arial"/>
          <w:sz w:val="22"/>
          <w:szCs w:val="22"/>
        </w:rPr>
        <w:t>Radiology</w:t>
      </w:r>
      <w:r w:rsidRPr="00327E3C">
        <w:rPr>
          <w:rFonts w:cs="Arial"/>
          <w:sz w:val="22"/>
          <w:szCs w:val="22"/>
        </w:rPr>
        <w:t xml:space="preserve"> Consultants, Data Analysts, Project Managers</w:t>
      </w:r>
      <w:r w:rsidR="00647208">
        <w:rPr>
          <w:rFonts w:cs="Arial"/>
          <w:sz w:val="22"/>
          <w:szCs w:val="22"/>
        </w:rPr>
        <w:t xml:space="preserve"> and Admin staff. </w:t>
      </w:r>
      <w:r w:rsidRPr="00327E3C">
        <w:rPr>
          <w:rFonts w:cs="Arial"/>
          <w:sz w:val="22"/>
          <w:szCs w:val="22"/>
        </w:rPr>
        <w:t>This dynamic environment offers an exciting opportunity to be at the forefront of radiological research, contributing to advancements in medical imaging and improving patient outcomes through cutting-edge research and collaboration.</w:t>
      </w:r>
    </w:p>
    <w:p w14:paraId="14AE4400" w14:textId="77777777" w:rsidR="00961E4C" w:rsidRPr="00961E4C" w:rsidRDefault="00A029E9" w:rsidP="00961E4C">
      <w:pPr>
        <w:spacing w:before="240" w:line="276" w:lineRule="auto"/>
        <w:jc w:val="both"/>
        <w:rPr>
          <w:rFonts w:cs="Arial"/>
          <w:sz w:val="22"/>
          <w:szCs w:val="22"/>
        </w:rPr>
      </w:pPr>
      <w:r>
        <w:rPr>
          <w:rFonts w:cs="Arial"/>
          <w:sz w:val="22"/>
          <w:szCs w:val="22"/>
        </w:rPr>
        <w:t xml:space="preserve">Over the last decade, </w:t>
      </w:r>
      <w:r w:rsidR="00647208">
        <w:rPr>
          <w:rFonts w:cs="Arial"/>
          <w:sz w:val="22"/>
          <w:szCs w:val="22"/>
        </w:rPr>
        <w:t xml:space="preserve">ORRU has also been </w:t>
      </w:r>
      <w:r>
        <w:rPr>
          <w:rFonts w:cs="Arial"/>
          <w:sz w:val="22"/>
          <w:szCs w:val="22"/>
        </w:rPr>
        <w:t xml:space="preserve">a </w:t>
      </w:r>
      <w:r w:rsidR="00647208">
        <w:rPr>
          <w:rFonts w:cs="Arial"/>
          <w:sz w:val="22"/>
          <w:szCs w:val="22"/>
        </w:rPr>
        <w:t xml:space="preserve">leading </w:t>
      </w:r>
      <w:r>
        <w:rPr>
          <w:rFonts w:cs="Arial"/>
          <w:sz w:val="22"/>
          <w:szCs w:val="22"/>
        </w:rPr>
        <w:t xml:space="preserve">site for </w:t>
      </w:r>
      <w:r w:rsidRPr="00A029E9">
        <w:rPr>
          <w:rFonts w:cs="Arial"/>
          <w:sz w:val="22"/>
          <w:szCs w:val="22"/>
        </w:rPr>
        <w:t xml:space="preserve">evaluation of diagnostic digital health technologies, especially Artificial Intelligence-assisted image analysis applications. </w:t>
      </w:r>
      <w:r>
        <w:rPr>
          <w:rFonts w:cs="Arial"/>
          <w:sz w:val="22"/>
          <w:szCs w:val="22"/>
        </w:rPr>
        <w:t xml:space="preserve">Along with University of Oxford, the unit hosted the National Consortium of Intelligent medical imaging. This was a collaboration of </w:t>
      </w:r>
      <w:r w:rsidR="00961E4C" w:rsidRPr="00961E4C">
        <w:rPr>
          <w:rFonts w:cs="Arial"/>
          <w:sz w:val="22"/>
          <w:szCs w:val="22"/>
        </w:rPr>
        <w:t>NHS hospitals, clinical leaders, industry experts in AI and medical imaging, leading academic researchers, patient groups, and charities.</w:t>
      </w:r>
      <w:r w:rsidR="00961E4C">
        <w:rPr>
          <w:rFonts w:cs="Arial"/>
          <w:sz w:val="22"/>
          <w:szCs w:val="22"/>
        </w:rPr>
        <w:t xml:space="preserve"> </w:t>
      </w:r>
      <w:r w:rsidR="00A57D1A">
        <w:rPr>
          <w:rFonts w:cs="Arial"/>
          <w:sz w:val="22"/>
          <w:szCs w:val="22"/>
        </w:rPr>
        <w:t>The NCIMI</w:t>
      </w:r>
      <w:r w:rsidR="00961E4C">
        <w:rPr>
          <w:rFonts w:cs="Arial"/>
          <w:sz w:val="22"/>
          <w:szCs w:val="22"/>
        </w:rPr>
        <w:t xml:space="preserve"> delivered severa</w:t>
      </w:r>
      <w:r w:rsidR="00A57D1A">
        <w:rPr>
          <w:rFonts w:cs="Arial"/>
          <w:sz w:val="22"/>
          <w:szCs w:val="22"/>
        </w:rPr>
        <w:t>l</w:t>
      </w:r>
      <w:r w:rsidR="00961E4C" w:rsidRPr="00961E4C">
        <w:rPr>
          <w:rFonts w:cs="Arial"/>
          <w:sz w:val="22"/>
          <w:szCs w:val="22"/>
        </w:rPr>
        <w:t xml:space="preserve"> exemplar projects across the UK, addressing challenging unmet needs in areas such as cancer, heart disease, and metabolic health, including conditions like fatty liver disease, infertility, diabetes, and inherited metabolic conditions.</w:t>
      </w:r>
    </w:p>
    <w:p w14:paraId="7C737FD3" w14:textId="4B6F8DA8" w:rsidR="0091791E" w:rsidRDefault="00A57D1A" w:rsidP="00A57D1A">
      <w:pPr>
        <w:spacing w:before="240" w:line="276" w:lineRule="auto"/>
        <w:jc w:val="both"/>
        <w:rPr>
          <w:rFonts w:cs="Arial"/>
          <w:sz w:val="22"/>
          <w:szCs w:val="22"/>
        </w:rPr>
      </w:pPr>
      <w:r w:rsidRPr="00743FB8">
        <w:rPr>
          <w:rFonts w:cs="Arial"/>
          <w:sz w:val="22"/>
          <w:szCs w:val="22"/>
        </w:rPr>
        <w:t xml:space="preserve">The candidate will be expected to support development and </w:t>
      </w:r>
      <w:r w:rsidR="00A029E9" w:rsidRPr="00A57D1A">
        <w:rPr>
          <w:rFonts w:cs="Arial"/>
          <w:sz w:val="22"/>
          <w:szCs w:val="22"/>
        </w:rPr>
        <w:t xml:space="preserve">evaluation of </w:t>
      </w:r>
      <w:r w:rsidRPr="00A57D1A">
        <w:rPr>
          <w:rFonts w:cs="Arial"/>
          <w:sz w:val="22"/>
          <w:szCs w:val="22"/>
        </w:rPr>
        <w:t xml:space="preserve">radiology </w:t>
      </w:r>
      <w:r w:rsidR="00EE508F">
        <w:rPr>
          <w:rFonts w:cs="Arial"/>
          <w:sz w:val="22"/>
          <w:szCs w:val="22"/>
        </w:rPr>
        <w:t>digital themed projects</w:t>
      </w:r>
      <w:r>
        <w:rPr>
          <w:rFonts w:cs="Arial"/>
          <w:sz w:val="22"/>
          <w:szCs w:val="22"/>
        </w:rPr>
        <w:t xml:space="preserve">. </w:t>
      </w:r>
      <w:r w:rsidR="00EE508F">
        <w:rPr>
          <w:rFonts w:cs="Arial"/>
          <w:sz w:val="22"/>
          <w:szCs w:val="22"/>
        </w:rPr>
        <w:t>Whilst projects are in no way limited to this list, e</w:t>
      </w:r>
      <w:r w:rsidR="0091791E">
        <w:rPr>
          <w:rFonts w:cs="Arial"/>
          <w:sz w:val="22"/>
          <w:szCs w:val="22"/>
        </w:rPr>
        <w:t>xamples of recent and ongoing projects include:</w:t>
      </w:r>
    </w:p>
    <w:p w14:paraId="75FBBAF5" w14:textId="77777777" w:rsidR="0091791E" w:rsidRDefault="0091791E" w:rsidP="002C308F">
      <w:pPr>
        <w:spacing w:line="276" w:lineRule="auto"/>
        <w:jc w:val="both"/>
        <w:rPr>
          <w:rFonts w:cs="Arial"/>
          <w:sz w:val="22"/>
          <w:szCs w:val="22"/>
        </w:rPr>
      </w:pPr>
    </w:p>
    <w:p w14:paraId="72D1DDF9" w14:textId="7630469E" w:rsidR="00EE508F" w:rsidRDefault="00EE508F" w:rsidP="00C80B76">
      <w:pPr>
        <w:numPr>
          <w:ilvl w:val="0"/>
          <w:numId w:val="17"/>
        </w:numPr>
        <w:spacing w:line="276" w:lineRule="auto"/>
        <w:ind w:left="426"/>
        <w:jc w:val="both"/>
        <w:rPr>
          <w:rFonts w:cs="Arial"/>
          <w:b/>
          <w:bCs/>
          <w:sz w:val="22"/>
          <w:szCs w:val="22"/>
        </w:rPr>
      </w:pPr>
      <w:r>
        <w:rPr>
          <w:rFonts w:cs="Arial"/>
          <w:b/>
          <w:bCs/>
          <w:sz w:val="22"/>
          <w:szCs w:val="22"/>
        </w:rPr>
        <w:t>Digital / Interventional theme</w:t>
      </w:r>
    </w:p>
    <w:p w14:paraId="3A6B3FE3" w14:textId="0C732BA9" w:rsidR="00EE508F" w:rsidRDefault="00EE508F" w:rsidP="00EE508F">
      <w:pPr>
        <w:spacing w:line="276" w:lineRule="auto"/>
        <w:ind w:left="426"/>
        <w:jc w:val="both"/>
        <w:rPr>
          <w:rFonts w:cs="Arial"/>
          <w:b/>
          <w:bCs/>
          <w:sz w:val="22"/>
          <w:szCs w:val="22"/>
        </w:rPr>
      </w:pPr>
      <w:r>
        <w:rPr>
          <w:rFonts w:ascii="Aptos" w:hAnsi="Aptos"/>
          <w:color w:val="212121"/>
        </w:rPr>
        <w:t>The development and evaluation of tools for planning, predicting and measuring outcomes in therapies and image-guided interventions including tumour therapy</w:t>
      </w:r>
    </w:p>
    <w:p w14:paraId="55404C34" w14:textId="4C4449D9" w:rsidR="0091791E" w:rsidRDefault="0091791E" w:rsidP="00C80B76">
      <w:pPr>
        <w:numPr>
          <w:ilvl w:val="0"/>
          <w:numId w:val="17"/>
        </w:numPr>
        <w:spacing w:line="276" w:lineRule="auto"/>
        <w:ind w:left="426"/>
        <w:jc w:val="both"/>
        <w:rPr>
          <w:rFonts w:cs="Arial"/>
          <w:b/>
          <w:bCs/>
          <w:sz w:val="22"/>
          <w:szCs w:val="22"/>
        </w:rPr>
      </w:pPr>
      <w:r>
        <w:rPr>
          <w:rFonts w:cs="Arial"/>
          <w:b/>
          <w:bCs/>
          <w:sz w:val="22"/>
          <w:szCs w:val="22"/>
        </w:rPr>
        <w:t>Retrospective evaluation of AI tools</w:t>
      </w:r>
    </w:p>
    <w:p w14:paraId="1EB842D4" w14:textId="77777777" w:rsidR="0091791E" w:rsidRDefault="0091791E" w:rsidP="00C80B76">
      <w:pPr>
        <w:spacing w:line="276" w:lineRule="auto"/>
        <w:ind w:left="426"/>
        <w:jc w:val="both"/>
        <w:rPr>
          <w:rFonts w:cs="Arial"/>
          <w:sz w:val="22"/>
          <w:szCs w:val="22"/>
        </w:rPr>
      </w:pPr>
      <w:r>
        <w:rPr>
          <w:rFonts w:cs="Arial"/>
          <w:sz w:val="22"/>
          <w:szCs w:val="22"/>
        </w:rPr>
        <w:t>Using already existing or bespoke datasets, evaluate the diagnostic accuracy of imaging AI</w:t>
      </w:r>
      <w:r w:rsidR="0041017B">
        <w:rPr>
          <w:rFonts w:cs="Arial"/>
          <w:sz w:val="22"/>
          <w:szCs w:val="22"/>
        </w:rPr>
        <w:t xml:space="preserve">. These include comparison of multiple tools to assess their performance in parallel. </w:t>
      </w:r>
    </w:p>
    <w:p w14:paraId="5CD25CEE" w14:textId="77777777" w:rsidR="0091791E" w:rsidRPr="00514771" w:rsidRDefault="0091791E" w:rsidP="00435A80">
      <w:pPr>
        <w:numPr>
          <w:ilvl w:val="0"/>
          <w:numId w:val="17"/>
        </w:numPr>
        <w:spacing w:line="276" w:lineRule="auto"/>
        <w:ind w:left="426"/>
        <w:jc w:val="both"/>
        <w:rPr>
          <w:b/>
          <w:bCs/>
          <w:sz w:val="22"/>
          <w:szCs w:val="22"/>
        </w:rPr>
      </w:pPr>
      <w:r w:rsidRPr="00514771">
        <w:rPr>
          <w:b/>
          <w:bCs/>
          <w:sz w:val="22"/>
          <w:szCs w:val="22"/>
        </w:rPr>
        <w:t xml:space="preserve">Prospective </w:t>
      </w:r>
      <w:r w:rsidR="0041017B" w:rsidRPr="00514771">
        <w:rPr>
          <w:b/>
          <w:bCs/>
          <w:sz w:val="22"/>
          <w:szCs w:val="22"/>
        </w:rPr>
        <w:t xml:space="preserve">AI </w:t>
      </w:r>
      <w:r w:rsidRPr="00514771">
        <w:rPr>
          <w:b/>
          <w:bCs/>
          <w:sz w:val="22"/>
          <w:szCs w:val="22"/>
        </w:rPr>
        <w:t xml:space="preserve">evaluation </w:t>
      </w:r>
    </w:p>
    <w:p w14:paraId="0D43F2B3" w14:textId="7805845D" w:rsidR="0091791E" w:rsidRPr="00514771" w:rsidRDefault="0091791E">
      <w:pPr>
        <w:spacing w:line="276" w:lineRule="auto"/>
        <w:ind w:left="426"/>
        <w:jc w:val="both"/>
        <w:rPr>
          <w:sz w:val="22"/>
          <w:szCs w:val="22"/>
        </w:rPr>
      </w:pPr>
      <w:r w:rsidRPr="00514771">
        <w:rPr>
          <w:sz w:val="22"/>
          <w:szCs w:val="22"/>
        </w:rPr>
        <w:t xml:space="preserve">Participate in single or multi-centre trials </w:t>
      </w:r>
      <w:r w:rsidR="0041017B" w:rsidRPr="00514771">
        <w:rPr>
          <w:sz w:val="22"/>
          <w:szCs w:val="22"/>
        </w:rPr>
        <w:t>to assess the real</w:t>
      </w:r>
      <w:r w:rsidR="00BE2A08">
        <w:rPr>
          <w:sz w:val="22"/>
          <w:szCs w:val="22"/>
        </w:rPr>
        <w:t>-</w:t>
      </w:r>
      <w:r w:rsidR="0041017B" w:rsidRPr="00514771">
        <w:rPr>
          <w:sz w:val="22"/>
          <w:szCs w:val="22"/>
        </w:rPr>
        <w:t xml:space="preserve">world impact of AI including its accuracy, clinical impact and health economic implications. </w:t>
      </w:r>
    </w:p>
    <w:p w14:paraId="678D6795" w14:textId="77777777" w:rsidR="00EE508F" w:rsidRPr="00514771" w:rsidRDefault="00EE508F" w:rsidP="00EE508F">
      <w:pPr>
        <w:numPr>
          <w:ilvl w:val="0"/>
          <w:numId w:val="17"/>
        </w:numPr>
        <w:spacing w:line="276" w:lineRule="auto"/>
        <w:ind w:left="426"/>
        <w:jc w:val="both"/>
        <w:rPr>
          <w:rFonts w:cs="Arial"/>
          <w:b/>
          <w:bCs/>
          <w:sz w:val="22"/>
          <w:szCs w:val="22"/>
        </w:rPr>
      </w:pPr>
      <w:r w:rsidRPr="00514771">
        <w:rPr>
          <w:rFonts w:cs="Arial"/>
          <w:b/>
          <w:bCs/>
          <w:sz w:val="22"/>
          <w:szCs w:val="22"/>
        </w:rPr>
        <w:t>Multi-reader multi-case studies</w:t>
      </w:r>
    </w:p>
    <w:p w14:paraId="36CB9FCA" w14:textId="77777777" w:rsidR="00EE508F" w:rsidRPr="00743FB8" w:rsidRDefault="00EE508F" w:rsidP="00EE508F">
      <w:pPr>
        <w:spacing w:line="276" w:lineRule="auto"/>
        <w:ind w:left="426"/>
        <w:jc w:val="both"/>
        <w:rPr>
          <w:rFonts w:cs="Arial"/>
          <w:sz w:val="22"/>
          <w:szCs w:val="22"/>
        </w:rPr>
      </w:pPr>
      <w:r>
        <w:rPr>
          <w:rFonts w:cs="Arial"/>
          <w:sz w:val="22"/>
          <w:szCs w:val="22"/>
        </w:rPr>
        <w:t xml:space="preserve">The unit has led several MRMC studies for evaluation of AI tools in chest X-ray, MSK X-ray, head CT and chest CT. These assess the </w:t>
      </w:r>
      <w:r w:rsidRPr="00743FB8">
        <w:rPr>
          <w:rFonts w:cs="Arial"/>
          <w:sz w:val="22"/>
          <w:szCs w:val="22"/>
        </w:rPr>
        <w:t>impact of AI tools on the speed and accuracy of clinical staff reviewing radiological images</w:t>
      </w:r>
    </w:p>
    <w:p w14:paraId="02C28783" w14:textId="77777777" w:rsidR="0041017B" w:rsidRPr="00514771" w:rsidRDefault="0041017B" w:rsidP="00435A80">
      <w:pPr>
        <w:numPr>
          <w:ilvl w:val="0"/>
          <w:numId w:val="17"/>
        </w:numPr>
        <w:spacing w:line="276" w:lineRule="auto"/>
        <w:ind w:left="426"/>
        <w:jc w:val="both"/>
        <w:rPr>
          <w:b/>
          <w:bCs/>
          <w:sz w:val="22"/>
          <w:szCs w:val="22"/>
        </w:rPr>
      </w:pPr>
      <w:r w:rsidRPr="00514771">
        <w:rPr>
          <w:b/>
          <w:bCs/>
          <w:sz w:val="22"/>
          <w:szCs w:val="22"/>
        </w:rPr>
        <w:lastRenderedPageBreak/>
        <w:t>Post-market Surveillance of AI</w:t>
      </w:r>
    </w:p>
    <w:p w14:paraId="7BD54ED4" w14:textId="77777777" w:rsidR="0091791E" w:rsidRPr="00514771" w:rsidRDefault="0041017B">
      <w:pPr>
        <w:spacing w:line="276" w:lineRule="auto"/>
        <w:ind w:left="426"/>
        <w:jc w:val="both"/>
        <w:rPr>
          <w:sz w:val="22"/>
          <w:szCs w:val="22"/>
        </w:rPr>
      </w:pPr>
      <w:r w:rsidRPr="00514771">
        <w:rPr>
          <w:sz w:val="22"/>
          <w:szCs w:val="22"/>
        </w:rPr>
        <w:t xml:space="preserve">Develop best practices for clinical implementation and monitoring of AI tools to ensure their safe ongoing usage. </w:t>
      </w:r>
    </w:p>
    <w:p w14:paraId="413E1B98" w14:textId="77777777" w:rsidR="0091791E" w:rsidRPr="00514771" w:rsidRDefault="0091791E" w:rsidP="0091791E">
      <w:pPr>
        <w:rPr>
          <w:sz w:val="22"/>
          <w:szCs w:val="22"/>
        </w:rPr>
      </w:pPr>
    </w:p>
    <w:p w14:paraId="6BFD7CBE" w14:textId="05D14C60" w:rsidR="00435A80" w:rsidRPr="00BE2A08" w:rsidRDefault="00901D44" w:rsidP="00B8041C">
      <w:pPr>
        <w:spacing w:before="240" w:line="276" w:lineRule="auto"/>
        <w:jc w:val="both"/>
        <w:rPr>
          <w:rFonts w:cs="Arial"/>
          <w:sz w:val="22"/>
          <w:szCs w:val="22"/>
        </w:rPr>
      </w:pPr>
      <w:r w:rsidRPr="00BE2A08">
        <w:rPr>
          <w:rFonts w:cs="Arial"/>
          <w:b/>
          <w:bCs/>
          <w:sz w:val="22"/>
          <w:szCs w:val="22"/>
        </w:rPr>
        <w:t xml:space="preserve">Clinical / </w:t>
      </w:r>
      <w:r w:rsidR="00190AA6" w:rsidRPr="00BE2A08">
        <w:rPr>
          <w:rFonts w:cs="Arial"/>
          <w:b/>
          <w:bCs/>
          <w:sz w:val="22"/>
          <w:szCs w:val="22"/>
        </w:rPr>
        <w:t>Academic Supervisor</w:t>
      </w:r>
      <w:r w:rsidRPr="00BE2A08">
        <w:rPr>
          <w:rFonts w:cs="Arial"/>
          <w:b/>
          <w:bCs/>
          <w:sz w:val="22"/>
          <w:szCs w:val="22"/>
        </w:rPr>
        <w:t>(s)</w:t>
      </w:r>
    </w:p>
    <w:p w14:paraId="7B6D93F9" w14:textId="552644E8" w:rsidR="000E5449" w:rsidRPr="00BE2A08" w:rsidRDefault="004A4B3C" w:rsidP="002C308F">
      <w:pPr>
        <w:spacing w:line="276" w:lineRule="auto"/>
        <w:jc w:val="both"/>
        <w:rPr>
          <w:rFonts w:cs="Arial"/>
          <w:sz w:val="22"/>
          <w:szCs w:val="22"/>
        </w:rPr>
      </w:pPr>
      <w:r w:rsidRPr="00BE2A08">
        <w:rPr>
          <w:sz w:val="22"/>
          <w:szCs w:val="22"/>
        </w:rPr>
        <w:t xml:space="preserve">Primary Academic Supervisor: </w:t>
      </w:r>
      <w:hyperlink r:id="rId14" w:history="1">
        <w:r w:rsidR="005477EB" w:rsidRPr="00BE2A08">
          <w:rPr>
            <w:rStyle w:val="Hyperlink"/>
            <w:rFonts w:cs="Arial"/>
            <w:sz w:val="22"/>
            <w:szCs w:val="22"/>
          </w:rPr>
          <w:t xml:space="preserve">Dr </w:t>
        </w:r>
        <w:r w:rsidR="00435A80" w:rsidRPr="00BE2A08">
          <w:rPr>
            <w:rStyle w:val="Hyperlink"/>
            <w:rFonts w:cs="Arial"/>
            <w:sz w:val="22"/>
            <w:szCs w:val="22"/>
          </w:rPr>
          <w:t>Paul Lyon</w:t>
        </w:r>
      </w:hyperlink>
      <w:r w:rsidR="005477EB" w:rsidRPr="00BE2A08">
        <w:rPr>
          <w:rFonts w:cs="Arial"/>
          <w:sz w:val="22"/>
          <w:szCs w:val="22"/>
        </w:rPr>
        <w:t xml:space="preserve"> - Senior Research Fellow in Interventional Oncology</w:t>
      </w:r>
      <w:r w:rsidR="00901D44" w:rsidRPr="00BE2A08">
        <w:rPr>
          <w:rFonts w:cs="Arial"/>
          <w:sz w:val="22"/>
          <w:szCs w:val="22"/>
        </w:rPr>
        <w:t xml:space="preserve"> &amp; Consultant Radiologist</w:t>
      </w:r>
    </w:p>
    <w:p w14:paraId="63C87A19" w14:textId="77777777" w:rsidR="00BE2A08" w:rsidRPr="00BE2A08" w:rsidRDefault="00BE2A08" w:rsidP="002C308F">
      <w:pPr>
        <w:spacing w:line="276" w:lineRule="auto"/>
        <w:jc w:val="both"/>
        <w:rPr>
          <w:rFonts w:cs="Arial"/>
          <w:sz w:val="22"/>
          <w:szCs w:val="22"/>
        </w:rPr>
      </w:pPr>
    </w:p>
    <w:p w14:paraId="6A0C3D15" w14:textId="228F92AE" w:rsidR="00901D44" w:rsidRDefault="00901D44" w:rsidP="002C308F">
      <w:pPr>
        <w:spacing w:line="276" w:lineRule="auto"/>
        <w:jc w:val="both"/>
        <w:rPr>
          <w:rFonts w:cs="Arial"/>
          <w:sz w:val="22"/>
          <w:szCs w:val="22"/>
        </w:rPr>
      </w:pPr>
      <w:r w:rsidRPr="00BE2A08">
        <w:rPr>
          <w:rFonts w:cs="Arial"/>
          <w:sz w:val="22"/>
          <w:szCs w:val="22"/>
        </w:rPr>
        <w:t xml:space="preserve">Dr. Jamie Franklin – </w:t>
      </w:r>
      <w:r w:rsidR="00EE508F" w:rsidRPr="00BE2A08">
        <w:rPr>
          <w:rFonts w:cs="Arial"/>
          <w:sz w:val="22"/>
          <w:szCs w:val="22"/>
        </w:rPr>
        <w:t xml:space="preserve">Academic </w:t>
      </w:r>
      <w:r w:rsidRPr="00BE2A08">
        <w:rPr>
          <w:rFonts w:cs="Arial"/>
          <w:sz w:val="22"/>
          <w:szCs w:val="22"/>
        </w:rPr>
        <w:t>Consultant Radiologist</w:t>
      </w:r>
    </w:p>
    <w:p w14:paraId="78FAE896" w14:textId="77777777" w:rsidR="0020230D" w:rsidRPr="00BE2A08" w:rsidRDefault="0020230D" w:rsidP="002C308F">
      <w:pPr>
        <w:spacing w:line="276" w:lineRule="auto"/>
        <w:jc w:val="both"/>
        <w:rPr>
          <w:rFonts w:cs="Arial"/>
          <w:sz w:val="22"/>
          <w:szCs w:val="22"/>
        </w:rPr>
      </w:pPr>
    </w:p>
    <w:p w14:paraId="35D2BA6F" w14:textId="77777777" w:rsidR="00E749E0" w:rsidRPr="0041665E" w:rsidRDefault="00E749E0" w:rsidP="0020230D">
      <w:pPr>
        <w:spacing w:line="276" w:lineRule="auto"/>
        <w:jc w:val="both"/>
        <w:rPr>
          <w:rFonts w:cs="Arial"/>
          <w:b/>
          <w:sz w:val="22"/>
          <w:szCs w:val="22"/>
          <w:u w:val="single"/>
        </w:rPr>
      </w:pPr>
      <w:r w:rsidRPr="007D3735">
        <w:rPr>
          <w:rFonts w:cs="Arial"/>
          <w:b/>
          <w:sz w:val="22"/>
          <w:szCs w:val="22"/>
          <w:u w:val="single"/>
        </w:rPr>
        <w:t xml:space="preserve">Description of the </w:t>
      </w:r>
      <w:r>
        <w:rPr>
          <w:rFonts w:cs="Arial"/>
          <w:b/>
          <w:sz w:val="22"/>
          <w:szCs w:val="22"/>
          <w:u w:val="single"/>
        </w:rPr>
        <w:t xml:space="preserve">clinical component of the programme </w:t>
      </w:r>
    </w:p>
    <w:p w14:paraId="2E7611DE" w14:textId="524F6B21" w:rsidR="0020230D" w:rsidRPr="0020230D" w:rsidRDefault="0020230D" w:rsidP="0020230D">
      <w:pPr>
        <w:spacing w:line="276" w:lineRule="auto"/>
        <w:jc w:val="both"/>
        <w:rPr>
          <w:rFonts w:cs="Arial"/>
          <w:bCs/>
          <w:sz w:val="22"/>
          <w:szCs w:val="22"/>
        </w:rPr>
      </w:pPr>
      <w:r w:rsidRPr="0020230D">
        <w:rPr>
          <w:rFonts w:cs="Arial"/>
          <w:bCs/>
          <w:sz w:val="22"/>
          <w:szCs w:val="22"/>
        </w:rPr>
        <w:t>In the first year of training, there will be four 3-month rotations, incorporating basic radiology training in US, CT, plain film and fluoroscopy. On average, two rotations over a three</w:t>
      </w:r>
      <w:r w:rsidR="002F1F47">
        <w:rPr>
          <w:rFonts w:cs="Arial"/>
          <w:bCs/>
          <w:sz w:val="22"/>
          <w:szCs w:val="22"/>
        </w:rPr>
        <w:t>-</w:t>
      </w:r>
      <w:r w:rsidRPr="0020230D">
        <w:rPr>
          <w:rFonts w:cs="Arial"/>
          <w:bCs/>
          <w:sz w:val="22"/>
          <w:szCs w:val="22"/>
        </w:rPr>
        <w:t>year period will be at DGH with the remainder at OUH.</w:t>
      </w:r>
    </w:p>
    <w:p w14:paraId="6E22D384" w14:textId="77777777" w:rsidR="00C630B1" w:rsidRPr="00C630B1" w:rsidRDefault="00C630B1" w:rsidP="00C630B1">
      <w:pPr>
        <w:spacing w:before="240" w:line="276" w:lineRule="auto"/>
        <w:jc w:val="both"/>
        <w:rPr>
          <w:rFonts w:cs="Arial"/>
          <w:bCs/>
          <w:sz w:val="22"/>
          <w:szCs w:val="22"/>
        </w:rPr>
      </w:pPr>
      <w:r w:rsidRPr="00C630B1">
        <w:rPr>
          <w:rFonts w:cs="Arial"/>
          <w:bCs/>
          <w:sz w:val="22"/>
          <w:szCs w:val="22"/>
        </w:rPr>
        <w:t>The post-holder will be employed by OUH at all times with honorary contracts when rotating to local Trusts:</w:t>
      </w:r>
    </w:p>
    <w:p w14:paraId="4919718E" w14:textId="77777777" w:rsidR="00E749E0" w:rsidRPr="007D3735" w:rsidRDefault="00E749E0" w:rsidP="00E749E0">
      <w:pPr>
        <w:spacing w:line="276" w:lineRule="auto"/>
        <w:jc w:val="both"/>
        <w:rPr>
          <w:rFonts w:cs="Arial"/>
          <w:sz w:val="22"/>
          <w:szCs w:val="22"/>
        </w:rPr>
      </w:pPr>
    </w:p>
    <w:p w14:paraId="70261F23" w14:textId="77777777" w:rsidR="00C630B1" w:rsidRPr="002310E1" w:rsidRDefault="00E749E0" w:rsidP="00E749E0">
      <w:pPr>
        <w:spacing w:line="276" w:lineRule="auto"/>
        <w:jc w:val="both"/>
        <w:rPr>
          <w:rFonts w:cs="Arial"/>
          <w:b/>
          <w:sz w:val="22"/>
          <w:szCs w:val="22"/>
        </w:rPr>
      </w:pPr>
      <w:r w:rsidRPr="002310E1">
        <w:rPr>
          <w:rFonts w:cs="Arial"/>
          <w:b/>
          <w:sz w:val="22"/>
          <w:szCs w:val="22"/>
        </w:rPr>
        <w:t>Hospitals in which training will take place</w:t>
      </w:r>
      <w:r w:rsidR="00C630B1">
        <w:rPr>
          <w:rFonts w:cs="Arial"/>
          <w:b/>
          <w:sz w:val="22"/>
          <w:szCs w:val="22"/>
        </w:rPr>
        <w:t>:</w:t>
      </w:r>
    </w:p>
    <w:tbl>
      <w:tblPr>
        <w:tblW w:w="878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253"/>
      </w:tblGrid>
      <w:tr w:rsidR="00E749E0" w:rsidRPr="007D3735" w14:paraId="6EFB6347" w14:textId="77777777" w:rsidTr="005A352F">
        <w:tc>
          <w:tcPr>
            <w:tcW w:w="4536" w:type="dxa"/>
          </w:tcPr>
          <w:p w14:paraId="018577A8" w14:textId="77777777" w:rsidR="00E749E0" w:rsidRPr="007D3735" w:rsidRDefault="00E749E0" w:rsidP="005A352F">
            <w:pPr>
              <w:jc w:val="both"/>
              <w:rPr>
                <w:rFonts w:cs="Arial"/>
                <w:sz w:val="22"/>
                <w:szCs w:val="22"/>
              </w:rPr>
            </w:pPr>
            <w:r w:rsidRPr="007D3735">
              <w:rPr>
                <w:rFonts w:cs="Arial"/>
                <w:sz w:val="22"/>
                <w:szCs w:val="22"/>
              </w:rPr>
              <w:t>Buckinghamshire Healthcare NHS Trust</w:t>
            </w:r>
          </w:p>
          <w:p w14:paraId="784C17E8" w14:textId="77777777" w:rsidR="00E749E0" w:rsidRPr="007D3735" w:rsidRDefault="00E749E0" w:rsidP="005A352F">
            <w:pPr>
              <w:jc w:val="both"/>
              <w:rPr>
                <w:rFonts w:cs="Arial"/>
                <w:sz w:val="22"/>
                <w:szCs w:val="22"/>
              </w:rPr>
            </w:pPr>
          </w:p>
        </w:tc>
        <w:tc>
          <w:tcPr>
            <w:tcW w:w="4253" w:type="dxa"/>
          </w:tcPr>
          <w:p w14:paraId="1A3E221C" w14:textId="77777777" w:rsidR="00E749E0" w:rsidRPr="007D3735" w:rsidRDefault="00E749E0" w:rsidP="005A352F">
            <w:pPr>
              <w:jc w:val="both"/>
              <w:rPr>
                <w:rFonts w:cs="Arial"/>
                <w:sz w:val="22"/>
                <w:szCs w:val="22"/>
              </w:rPr>
            </w:pPr>
            <w:r w:rsidRPr="007D3735">
              <w:rPr>
                <w:rFonts w:cs="Arial"/>
                <w:sz w:val="22"/>
                <w:szCs w:val="22"/>
              </w:rPr>
              <w:t>Wycombe Hospital, High Wycombe</w:t>
            </w:r>
          </w:p>
          <w:p w14:paraId="5CAF50BB" w14:textId="77777777" w:rsidR="00E749E0" w:rsidRPr="007D3735" w:rsidRDefault="00E749E0" w:rsidP="005A352F">
            <w:pPr>
              <w:jc w:val="both"/>
              <w:rPr>
                <w:rFonts w:cs="Arial"/>
                <w:sz w:val="22"/>
                <w:szCs w:val="22"/>
              </w:rPr>
            </w:pPr>
            <w:hyperlink r:id="rId15" w:history="1">
              <w:r w:rsidRPr="007D3735">
                <w:rPr>
                  <w:rStyle w:val="Hyperlink"/>
                  <w:rFonts w:cs="Arial"/>
                  <w:sz w:val="22"/>
                  <w:szCs w:val="22"/>
                </w:rPr>
                <w:t>http://www.buckshealthcare.nhs.uk/</w:t>
              </w:r>
            </w:hyperlink>
          </w:p>
          <w:p w14:paraId="4CB8F77D" w14:textId="77777777" w:rsidR="00E749E0" w:rsidRPr="007D3735" w:rsidRDefault="00E749E0" w:rsidP="005A352F">
            <w:pPr>
              <w:jc w:val="both"/>
              <w:rPr>
                <w:rFonts w:cs="Arial"/>
                <w:sz w:val="22"/>
                <w:szCs w:val="22"/>
              </w:rPr>
            </w:pPr>
          </w:p>
        </w:tc>
      </w:tr>
      <w:tr w:rsidR="00E749E0" w:rsidRPr="007D3735" w14:paraId="4BEAA27D" w14:textId="77777777" w:rsidTr="005A352F">
        <w:tc>
          <w:tcPr>
            <w:tcW w:w="4536" w:type="dxa"/>
          </w:tcPr>
          <w:p w14:paraId="3D1C9813" w14:textId="77777777" w:rsidR="00E749E0" w:rsidRPr="007D3735" w:rsidRDefault="00E749E0" w:rsidP="005A352F">
            <w:pPr>
              <w:jc w:val="both"/>
              <w:rPr>
                <w:rFonts w:cs="Arial"/>
                <w:sz w:val="22"/>
                <w:szCs w:val="22"/>
              </w:rPr>
            </w:pPr>
            <w:r w:rsidRPr="007D3735">
              <w:rPr>
                <w:rFonts w:cs="Arial"/>
                <w:sz w:val="22"/>
                <w:szCs w:val="22"/>
              </w:rPr>
              <w:t>Milton Keynes University Hospital NHS Foundation Trust</w:t>
            </w:r>
          </w:p>
        </w:tc>
        <w:tc>
          <w:tcPr>
            <w:tcW w:w="4253" w:type="dxa"/>
          </w:tcPr>
          <w:p w14:paraId="0D02DF5B" w14:textId="77777777" w:rsidR="00E749E0" w:rsidRPr="007D3735" w:rsidRDefault="00E749E0" w:rsidP="005A352F">
            <w:pPr>
              <w:jc w:val="both"/>
              <w:rPr>
                <w:rFonts w:cs="Arial"/>
                <w:sz w:val="22"/>
                <w:szCs w:val="22"/>
              </w:rPr>
            </w:pPr>
            <w:r w:rsidRPr="007D3735">
              <w:rPr>
                <w:rFonts w:cs="Arial"/>
                <w:sz w:val="22"/>
                <w:szCs w:val="22"/>
              </w:rPr>
              <w:t>Milton Keynes University Hospital</w:t>
            </w:r>
          </w:p>
          <w:p w14:paraId="423F605A" w14:textId="77777777" w:rsidR="00E749E0" w:rsidRDefault="00E749E0" w:rsidP="005A352F">
            <w:pPr>
              <w:jc w:val="both"/>
              <w:rPr>
                <w:rFonts w:cs="Arial"/>
                <w:sz w:val="22"/>
                <w:szCs w:val="22"/>
              </w:rPr>
            </w:pPr>
            <w:hyperlink r:id="rId16" w:history="1">
              <w:r w:rsidRPr="001A3E25">
                <w:rPr>
                  <w:rStyle w:val="Hyperlink"/>
                  <w:rFonts w:cs="Arial"/>
                  <w:sz w:val="22"/>
                  <w:szCs w:val="22"/>
                </w:rPr>
                <w:t>https://www.mkuh.nhs.uk/</w:t>
              </w:r>
            </w:hyperlink>
          </w:p>
          <w:p w14:paraId="146042AD" w14:textId="77777777" w:rsidR="00E749E0" w:rsidRPr="007D3735" w:rsidRDefault="00E749E0" w:rsidP="005A352F">
            <w:pPr>
              <w:jc w:val="both"/>
              <w:rPr>
                <w:rFonts w:cs="Arial"/>
                <w:sz w:val="22"/>
                <w:szCs w:val="22"/>
              </w:rPr>
            </w:pPr>
          </w:p>
        </w:tc>
      </w:tr>
      <w:tr w:rsidR="00E749E0" w:rsidRPr="007D3735" w14:paraId="6C145B2F" w14:textId="77777777" w:rsidTr="005A352F">
        <w:tc>
          <w:tcPr>
            <w:tcW w:w="4536" w:type="dxa"/>
          </w:tcPr>
          <w:p w14:paraId="036885BB" w14:textId="77777777" w:rsidR="00E749E0" w:rsidRPr="007D3735" w:rsidRDefault="00E749E0" w:rsidP="005A352F">
            <w:pPr>
              <w:jc w:val="both"/>
              <w:rPr>
                <w:rFonts w:cs="Arial"/>
                <w:sz w:val="22"/>
                <w:szCs w:val="22"/>
              </w:rPr>
            </w:pPr>
            <w:r w:rsidRPr="007D3735">
              <w:rPr>
                <w:rFonts w:cs="Arial"/>
                <w:sz w:val="22"/>
                <w:szCs w:val="22"/>
              </w:rPr>
              <w:t>Oxford University Hospitals NHS Trust</w:t>
            </w:r>
          </w:p>
          <w:p w14:paraId="5BDF151F" w14:textId="77777777" w:rsidR="00E749E0" w:rsidRPr="007D3735" w:rsidRDefault="00E749E0" w:rsidP="005A352F">
            <w:pPr>
              <w:jc w:val="both"/>
              <w:rPr>
                <w:rFonts w:cs="Arial"/>
                <w:sz w:val="22"/>
                <w:szCs w:val="22"/>
              </w:rPr>
            </w:pPr>
          </w:p>
        </w:tc>
        <w:tc>
          <w:tcPr>
            <w:tcW w:w="4253" w:type="dxa"/>
          </w:tcPr>
          <w:p w14:paraId="183A3D53" w14:textId="77777777" w:rsidR="00E749E0" w:rsidRPr="007D3735" w:rsidRDefault="00E749E0" w:rsidP="005A352F">
            <w:pPr>
              <w:jc w:val="both"/>
              <w:rPr>
                <w:rFonts w:cs="Arial"/>
                <w:sz w:val="22"/>
                <w:szCs w:val="22"/>
              </w:rPr>
            </w:pPr>
            <w:r>
              <w:rPr>
                <w:rFonts w:cs="Arial"/>
                <w:sz w:val="22"/>
                <w:szCs w:val="22"/>
              </w:rPr>
              <w:t>John Radcliffe Hospital, Oxford</w:t>
            </w:r>
          </w:p>
          <w:p w14:paraId="0D4F64AF" w14:textId="77777777" w:rsidR="00E749E0" w:rsidRDefault="00E749E0" w:rsidP="005A352F">
            <w:pPr>
              <w:jc w:val="both"/>
              <w:rPr>
                <w:rFonts w:cs="Arial"/>
                <w:sz w:val="22"/>
                <w:szCs w:val="22"/>
              </w:rPr>
            </w:pPr>
            <w:hyperlink r:id="rId17" w:history="1">
              <w:r w:rsidRPr="001A3E25">
                <w:rPr>
                  <w:rStyle w:val="Hyperlink"/>
                  <w:rFonts w:cs="Arial"/>
                  <w:sz w:val="22"/>
                  <w:szCs w:val="22"/>
                </w:rPr>
                <w:t>https://www.ouh.nhs.uk/hospitals/jr/</w:t>
              </w:r>
            </w:hyperlink>
          </w:p>
          <w:p w14:paraId="39D644A6" w14:textId="77777777" w:rsidR="00E749E0" w:rsidRPr="007D3735" w:rsidRDefault="00E749E0" w:rsidP="005A352F">
            <w:pPr>
              <w:jc w:val="both"/>
              <w:rPr>
                <w:rFonts w:cs="Arial"/>
                <w:sz w:val="22"/>
                <w:szCs w:val="22"/>
              </w:rPr>
            </w:pPr>
          </w:p>
        </w:tc>
      </w:tr>
      <w:tr w:rsidR="00E749E0" w:rsidRPr="007D3735" w14:paraId="258B4A22" w14:textId="77777777" w:rsidTr="005A352F">
        <w:tc>
          <w:tcPr>
            <w:tcW w:w="4536" w:type="dxa"/>
            <w:tcBorders>
              <w:top w:val="single" w:sz="4" w:space="0" w:color="000000"/>
              <w:left w:val="single" w:sz="4" w:space="0" w:color="000000"/>
              <w:bottom w:val="single" w:sz="4" w:space="0" w:color="000000"/>
              <w:right w:val="single" w:sz="4" w:space="0" w:color="000000"/>
            </w:tcBorders>
          </w:tcPr>
          <w:p w14:paraId="63FB13D5" w14:textId="77777777" w:rsidR="00E749E0" w:rsidRPr="007D3735" w:rsidRDefault="00E749E0" w:rsidP="005A352F">
            <w:pPr>
              <w:jc w:val="both"/>
              <w:rPr>
                <w:rFonts w:cs="Arial"/>
                <w:sz w:val="22"/>
                <w:szCs w:val="22"/>
              </w:rPr>
            </w:pPr>
            <w:r w:rsidRPr="007D3735">
              <w:rPr>
                <w:rFonts w:cs="Arial"/>
                <w:sz w:val="22"/>
                <w:szCs w:val="22"/>
              </w:rPr>
              <w:t>Royal Berkshire NHS Foundation Trust</w:t>
            </w:r>
          </w:p>
        </w:tc>
        <w:tc>
          <w:tcPr>
            <w:tcW w:w="4253" w:type="dxa"/>
            <w:tcBorders>
              <w:top w:val="single" w:sz="4" w:space="0" w:color="000000"/>
              <w:left w:val="single" w:sz="4" w:space="0" w:color="000000"/>
              <w:bottom w:val="single" w:sz="4" w:space="0" w:color="000000"/>
              <w:right w:val="single" w:sz="4" w:space="0" w:color="000000"/>
            </w:tcBorders>
          </w:tcPr>
          <w:p w14:paraId="3234B2AA" w14:textId="77777777" w:rsidR="00E749E0" w:rsidRPr="007D3735" w:rsidRDefault="00E749E0" w:rsidP="005A352F">
            <w:pPr>
              <w:jc w:val="both"/>
              <w:rPr>
                <w:rFonts w:cs="Arial"/>
                <w:sz w:val="22"/>
                <w:szCs w:val="22"/>
              </w:rPr>
            </w:pPr>
            <w:r w:rsidRPr="007D3735">
              <w:rPr>
                <w:rFonts w:cs="Arial"/>
                <w:sz w:val="22"/>
                <w:szCs w:val="22"/>
              </w:rPr>
              <w:t>Royal Berkshire Hospital, Reading</w:t>
            </w:r>
          </w:p>
          <w:p w14:paraId="2AB6E6E5" w14:textId="77777777" w:rsidR="00E749E0" w:rsidRPr="007D3735" w:rsidRDefault="00E749E0" w:rsidP="005A352F">
            <w:pPr>
              <w:jc w:val="both"/>
              <w:rPr>
                <w:rFonts w:cs="Arial"/>
                <w:sz w:val="22"/>
                <w:szCs w:val="22"/>
              </w:rPr>
            </w:pPr>
            <w:hyperlink r:id="rId18" w:history="1">
              <w:r w:rsidRPr="007D3735">
                <w:rPr>
                  <w:rStyle w:val="Hyperlink"/>
                  <w:rFonts w:cs="Arial"/>
                  <w:sz w:val="22"/>
                  <w:szCs w:val="22"/>
                </w:rPr>
                <w:t>http://www.royalberkshire.nhs.uk/</w:t>
              </w:r>
            </w:hyperlink>
          </w:p>
          <w:p w14:paraId="45C4AF71" w14:textId="77777777" w:rsidR="00E749E0" w:rsidRPr="007D3735" w:rsidRDefault="00E749E0" w:rsidP="005A352F">
            <w:pPr>
              <w:jc w:val="both"/>
              <w:rPr>
                <w:rFonts w:cs="Arial"/>
                <w:sz w:val="22"/>
                <w:szCs w:val="22"/>
              </w:rPr>
            </w:pPr>
          </w:p>
        </w:tc>
      </w:tr>
    </w:tbl>
    <w:p w14:paraId="6BA7CA26" w14:textId="77777777" w:rsidR="00041DAE" w:rsidRDefault="00041DAE" w:rsidP="007D5A76">
      <w:pPr>
        <w:spacing w:line="276" w:lineRule="auto"/>
        <w:jc w:val="both"/>
        <w:rPr>
          <w:rFonts w:cs="Arial"/>
          <w:b/>
          <w:sz w:val="22"/>
          <w:szCs w:val="22"/>
          <w:u w:val="single"/>
        </w:rPr>
      </w:pPr>
    </w:p>
    <w:p w14:paraId="1F02FECE" w14:textId="77777777" w:rsidR="00C630B1" w:rsidRPr="007D3735" w:rsidRDefault="00C630B1" w:rsidP="00C630B1">
      <w:pPr>
        <w:spacing w:line="276" w:lineRule="auto"/>
        <w:jc w:val="both"/>
        <w:rPr>
          <w:rFonts w:cs="Arial"/>
          <w:b/>
          <w:sz w:val="22"/>
          <w:szCs w:val="22"/>
          <w:u w:val="single"/>
        </w:rPr>
      </w:pPr>
      <w:r w:rsidRPr="009628DD">
        <w:rPr>
          <w:rFonts w:cs="Arial"/>
          <w:b/>
          <w:sz w:val="22"/>
          <w:szCs w:val="22"/>
        </w:rPr>
        <w:t xml:space="preserve">Duties of Post </w:t>
      </w:r>
    </w:p>
    <w:p w14:paraId="50F5E6FF" w14:textId="77777777" w:rsidR="00C630B1" w:rsidRPr="00A67A62" w:rsidRDefault="00C630B1" w:rsidP="002C308F">
      <w:pPr>
        <w:spacing w:line="276" w:lineRule="auto"/>
        <w:ind w:right="27"/>
        <w:jc w:val="both"/>
        <w:rPr>
          <w:rFonts w:cs="Arial"/>
          <w:sz w:val="22"/>
          <w:szCs w:val="22"/>
        </w:rPr>
      </w:pPr>
      <w:r w:rsidRPr="00A67A62">
        <w:rPr>
          <w:rFonts w:cs="Arial"/>
          <w:sz w:val="22"/>
          <w:szCs w:val="22"/>
        </w:rPr>
        <w:t xml:space="preserve">Duties will vary with year of training but will include (but are not limited to) the following: </w:t>
      </w:r>
    </w:p>
    <w:p w14:paraId="04ABAD64" w14:textId="77777777" w:rsidR="00A67A62" w:rsidRDefault="00A67A62" w:rsidP="002C308F">
      <w:pPr>
        <w:spacing w:line="276" w:lineRule="auto"/>
        <w:ind w:right="27"/>
        <w:jc w:val="both"/>
        <w:rPr>
          <w:rFonts w:cs="Arial"/>
          <w:sz w:val="22"/>
          <w:szCs w:val="22"/>
        </w:rPr>
      </w:pPr>
    </w:p>
    <w:p w14:paraId="0C565CE9" w14:textId="66688EA8" w:rsidR="00C630B1" w:rsidRPr="00C80B76" w:rsidRDefault="00C630B1" w:rsidP="00435A80">
      <w:pPr>
        <w:numPr>
          <w:ilvl w:val="0"/>
          <w:numId w:val="17"/>
        </w:numPr>
        <w:spacing w:line="276" w:lineRule="auto"/>
        <w:ind w:left="426" w:right="27"/>
        <w:jc w:val="both"/>
        <w:rPr>
          <w:rFonts w:cs="Arial"/>
          <w:sz w:val="22"/>
          <w:szCs w:val="22"/>
        </w:rPr>
      </w:pPr>
      <w:r w:rsidRPr="00A67A62">
        <w:rPr>
          <w:rFonts w:cs="Arial"/>
          <w:sz w:val="22"/>
          <w:szCs w:val="22"/>
        </w:rPr>
        <w:t>Undertak</w:t>
      </w:r>
      <w:r w:rsidR="00A67A62">
        <w:rPr>
          <w:rFonts w:cs="Arial"/>
          <w:sz w:val="22"/>
          <w:szCs w:val="22"/>
        </w:rPr>
        <w:t>ing</w:t>
      </w:r>
      <w:r w:rsidRPr="00A67A62">
        <w:rPr>
          <w:rFonts w:cs="Arial"/>
          <w:sz w:val="22"/>
          <w:szCs w:val="22"/>
        </w:rPr>
        <w:t xml:space="preserve"> reporting of all radiology modalities, perform and report ultrasound and fluoroscopy examinations, and perform image-guided procedures.</w:t>
      </w:r>
    </w:p>
    <w:p w14:paraId="207B30BB" w14:textId="54359EAB" w:rsidR="00C630B1" w:rsidRPr="00C80B76" w:rsidRDefault="00C630B1" w:rsidP="00435A80">
      <w:pPr>
        <w:numPr>
          <w:ilvl w:val="0"/>
          <w:numId w:val="17"/>
        </w:numPr>
        <w:spacing w:line="276" w:lineRule="auto"/>
        <w:ind w:left="426" w:right="27"/>
        <w:jc w:val="both"/>
        <w:rPr>
          <w:rFonts w:cs="Arial"/>
          <w:sz w:val="22"/>
          <w:szCs w:val="22"/>
        </w:rPr>
      </w:pPr>
      <w:r w:rsidRPr="00A67A62">
        <w:rPr>
          <w:rFonts w:cs="Arial"/>
          <w:sz w:val="22"/>
          <w:szCs w:val="22"/>
        </w:rPr>
        <w:t>Assist</w:t>
      </w:r>
      <w:r w:rsidR="00A67A62">
        <w:rPr>
          <w:rFonts w:cs="Arial"/>
          <w:sz w:val="22"/>
          <w:szCs w:val="22"/>
        </w:rPr>
        <w:t>ing</w:t>
      </w:r>
      <w:r w:rsidRPr="00A67A62">
        <w:rPr>
          <w:rFonts w:cs="Arial"/>
          <w:sz w:val="22"/>
          <w:szCs w:val="22"/>
        </w:rPr>
        <w:t xml:space="preserve"> the consultants within the department to manage patient investigations and maintain throughput.</w:t>
      </w:r>
    </w:p>
    <w:p w14:paraId="4BDC00E5" w14:textId="2814E595" w:rsidR="00C630B1" w:rsidRPr="00C80B76" w:rsidRDefault="00C630B1" w:rsidP="00435A80">
      <w:pPr>
        <w:numPr>
          <w:ilvl w:val="0"/>
          <w:numId w:val="17"/>
        </w:numPr>
        <w:spacing w:line="276" w:lineRule="auto"/>
        <w:ind w:left="426" w:right="27"/>
        <w:jc w:val="both"/>
        <w:rPr>
          <w:rFonts w:cs="Arial"/>
          <w:sz w:val="22"/>
          <w:szCs w:val="22"/>
        </w:rPr>
      </w:pPr>
      <w:r w:rsidRPr="00A67A62">
        <w:rPr>
          <w:rFonts w:cs="Arial"/>
          <w:sz w:val="22"/>
          <w:szCs w:val="22"/>
        </w:rPr>
        <w:t>Deal</w:t>
      </w:r>
      <w:r w:rsidR="00A67A62">
        <w:rPr>
          <w:rFonts w:cs="Arial"/>
          <w:sz w:val="22"/>
          <w:szCs w:val="22"/>
        </w:rPr>
        <w:t>ing</w:t>
      </w:r>
      <w:r w:rsidRPr="00A67A62">
        <w:rPr>
          <w:rFonts w:cs="Arial"/>
          <w:sz w:val="22"/>
          <w:szCs w:val="22"/>
        </w:rPr>
        <w:t xml:space="preserve"> with enquiries from clinicians and colleagues within the department.</w:t>
      </w:r>
    </w:p>
    <w:p w14:paraId="7A5100EA" w14:textId="44B84857" w:rsidR="00C630B1" w:rsidRPr="00C80B76" w:rsidRDefault="00C630B1" w:rsidP="00435A80">
      <w:pPr>
        <w:numPr>
          <w:ilvl w:val="0"/>
          <w:numId w:val="17"/>
        </w:numPr>
        <w:spacing w:line="276" w:lineRule="auto"/>
        <w:ind w:left="426" w:right="27"/>
        <w:jc w:val="both"/>
        <w:rPr>
          <w:rFonts w:cs="Arial"/>
          <w:sz w:val="22"/>
          <w:szCs w:val="22"/>
        </w:rPr>
      </w:pPr>
      <w:r w:rsidRPr="00A67A62">
        <w:rPr>
          <w:rFonts w:cs="Arial"/>
          <w:sz w:val="22"/>
          <w:szCs w:val="22"/>
        </w:rPr>
        <w:t>Be</w:t>
      </w:r>
      <w:r w:rsidR="00A67A62">
        <w:rPr>
          <w:rFonts w:cs="Arial"/>
          <w:sz w:val="22"/>
          <w:szCs w:val="22"/>
        </w:rPr>
        <w:t>ing</w:t>
      </w:r>
      <w:r w:rsidRPr="00A67A62">
        <w:rPr>
          <w:rFonts w:cs="Arial"/>
          <w:sz w:val="22"/>
          <w:szCs w:val="22"/>
        </w:rPr>
        <w:t xml:space="preserve"> involved in training and development and in the teaching of others.</w:t>
      </w:r>
    </w:p>
    <w:p w14:paraId="109D18DB" w14:textId="77777777" w:rsidR="00C630B1" w:rsidRPr="00A67A62" w:rsidRDefault="00C630B1" w:rsidP="002C308F">
      <w:pPr>
        <w:numPr>
          <w:ilvl w:val="0"/>
          <w:numId w:val="17"/>
        </w:numPr>
        <w:spacing w:line="276" w:lineRule="auto"/>
        <w:ind w:left="426" w:right="27"/>
        <w:jc w:val="both"/>
        <w:rPr>
          <w:rFonts w:cs="Arial"/>
          <w:sz w:val="22"/>
          <w:szCs w:val="22"/>
        </w:rPr>
      </w:pPr>
      <w:r w:rsidRPr="00A67A62">
        <w:rPr>
          <w:rFonts w:cs="Arial"/>
          <w:sz w:val="22"/>
          <w:szCs w:val="22"/>
        </w:rPr>
        <w:t>Be</w:t>
      </w:r>
      <w:r w:rsidR="00A67A62">
        <w:rPr>
          <w:rFonts w:cs="Arial"/>
          <w:sz w:val="22"/>
          <w:szCs w:val="22"/>
        </w:rPr>
        <w:t>ing</w:t>
      </w:r>
      <w:r w:rsidRPr="00A67A62">
        <w:rPr>
          <w:rFonts w:cs="Arial"/>
          <w:sz w:val="22"/>
          <w:szCs w:val="22"/>
        </w:rPr>
        <w:t xml:space="preserve"> a member of the on-call radiology team: as a junior in ST2 and as a senior in ST3.</w:t>
      </w:r>
    </w:p>
    <w:p w14:paraId="75CF492B" w14:textId="77777777" w:rsidR="00C630B1" w:rsidRPr="00A67A62" w:rsidRDefault="00C630B1" w:rsidP="002C308F">
      <w:pPr>
        <w:spacing w:line="276" w:lineRule="auto"/>
        <w:ind w:left="720" w:right="27"/>
        <w:jc w:val="both"/>
        <w:rPr>
          <w:rFonts w:cs="Arial"/>
          <w:sz w:val="22"/>
          <w:szCs w:val="22"/>
        </w:rPr>
      </w:pPr>
    </w:p>
    <w:p w14:paraId="5F7C0BD2" w14:textId="3A5A3949" w:rsidR="00D57DEC" w:rsidRDefault="00C630B1" w:rsidP="00435A80">
      <w:pPr>
        <w:spacing w:line="276" w:lineRule="auto"/>
        <w:ind w:right="27"/>
        <w:jc w:val="both"/>
        <w:rPr>
          <w:rFonts w:cs="Arial"/>
          <w:b/>
          <w:sz w:val="22"/>
          <w:szCs w:val="22"/>
          <w:u w:val="single"/>
        </w:rPr>
      </w:pPr>
      <w:r w:rsidRPr="00A67A62">
        <w:rPr>
          <w:rFonts w:cs="Arial"/>
          <w:sz w:val="22"/>
          <w:szCs w:val="22"/>
        </w:rPr>
        <w:t>The trainee will be assessed on an annual basis at formal ARCP review as part of the OUH radiology training scheme.  In addition, there are 3 monthly in-house meetings with consultant trainers to review progress. Training will comply with the standards specified in the Royal College of Radiologist 2021 Curriculum.</w:t>
      </w:r>
    </w:p>
    <w:p w14:paraId="34DE692E" w14:textId="77777777" w:rsidR="00496861" w:rsidRDefault="00496861" w:rsidP="007D5A76">
      <w:pPr>
        <w:spacing w:line="276" w:lineRule="auto"/>
        <w:jc w:val="both"/>
        <w:rPr>
          <w:rFonts w:cs="Arial"/>
          <w:b/>
          <w:sz w:val="22"/>
          <w:szCs w:val="22"/>
          <w:u w:val="single"/>
        </w:rPr>
      </w:pPr>
    </w:p>
    <w:p w14:paraId="5375E725" w14:textId="77777777" w:rsidR="009628DD" w:rsidRDefault="009628DD" w:rsidP="007D5A76">
      <w:pPr>
        <w:spacing w:line="276" w:lineRule="auto"/>
        <w:jc w:val="both"/>
        <w:rPr>
          <w:rFonts w:cs="Arial"/>
          <w:b/>
          <w:sz w:val="22"/>
          <w:szCs w:val="22"/>
          <w:u w:val="single"/>
        </w:rPr>
      </w:pPr>
      <w:r>
        <w:rPr>
          <w:rFonts w:cs="Arial"/>
          <w:b/>
          <w:sz w:val="22"/>
          <w:szCs w:val="22"/>
          <w:u w:val="single"/>
        </w:rPr>
        <w:t>Contact Details</w:t>
      </w:r>
    </w:p>
    <w:p w14:paraId="6D3163AF" w14:textId="77777777" w:rsidR="005625FB" w:rsidRPr="007D3735" w:rsidRDefault="005625FB" w:rsidP="007D5A76">
      <w:pPr>
        <w:spacing w:line="276" w:lineRule="auto"/>
        <w:rPr>
          <w:rFonts w:cs="Arial"/>
          <w:sz w:val="22"/>
          <w:szCs w:val="22"/>
        </w:rPr>
      </w:pPr>
    </w:p>
    <w:p w14:paraId="1ACA2A56" w14:textId="2A9E5A6E" w:rsidR="0001662E" w:rsidRDefault="005625FB" w:rsidP="007D5A76">
      <w:pPr>
        <w:spacing w:line="276" w:lineRule="auto"/>
        <w:jc w:val="both"/>
        <w:rPr>
          <w:sz w:val="22"/>
          <w:szCs w:val="22"/>
        </w:rPr>
      </w:pPr>
      <w:r w:rsidRPr="009628DD">
        <w:rPr>
          <w:rFonts w:cs="Arial"/>
          <w:b/>
          <w:bCs/>
          <w:sz w:val="22"/>
          <w:szCs w:val="22"/>
        </w:rPr>
        <w:t xml:space="preserve">Academic </w:t>
      </w:r>
      <w:r w:rsidR="0058041F">
        <w:rPr>
          <w:rFonts w:cs="Arial"/>
          <w:b/>
          <w:bCs/>
          <w:sz w:val="22"/>
          <w:szCs w:val="22"/>
        </w:rPr>
        <w:t>Research contact</w:t>
      </w:r>
      <w:r w:rsidR="0075192B">
        <w:rPr>
          <w:rFonts w:cs="Arial"/>
          <w:b/>
          <w:bCs/>
          <w:sz w:val="22"/>
          <w:szCs w:val="22"/>
        </w:rPr>
        <w:t>:</w:t>
      </w:r>
      <w:r w:rsidR="0058041F">
        <w:rPr>
          <w:rFonts w:cs="Arial"/>
          <w:b/>
          <w:bCs/>
          <w:sz w:val="22"/>
          <w:szCs w:val="22"/>
        </w:rPr>
        <w:t xml:space="preserve"> </w:t>
      </w:r>
      <w:r w:rsidR="000B2E8A">
        <w:rPr>
          <w:sz w:val="22"/>
          <w:szCs w:val="22"/>
        </w:rPr>
        <w:t xml:space="preserve">Dr Paul Lyon, </w:t>
      </w:r>
      <w:r w:rsidR="000517E8" w:rsidRPr="000517E8">
        <w:rPr>
          <w:sz w:val="22"/>
          <w:szCs w:val="22"/>
        </w:rPr>
        <w:t>Senior Research Fellow in Interventional Oncology</w:t>
      </w:r>
      <w:r w:rsidR="002F1F47">
        <w:rPr>
          <w:sz w:val="22"/>
          <w:szCs w:val="22"/>
        </w:rPr>
        <w:t xml:space="preserve"> and Consultant Radiologist</w:t>
      </w:r>
      <w:r w:rsidR="000517E8">
        <w:rPr>
          <w:sz w:val="22"/>
          <w:szCs w:val="22"/>
        </w:rPr>
        <w:t>.</w:t>
      </w:r>
    </w:p>
    <w:p w14:paraId="6C72D8F9" w14:textId="01C76319" w:rsidR="000B2E8A" w:rsidRPr="000B2E8A" w:rsidRDefault="0058041F" w:rsidP="000B2E8A">
      <w:pPr>
        <w:spacing w:line="276" w:lineRule="auto"/>
        <w:jc w:val="both"/>
      </w:pPr>
      <w:r w:rsidRPr="0058041F">
        <w:rPr>
          <w:sz w:val="22"/>
          <w:szCs w:val="22"/>
        </w:rPr>
        <w:t xml:space="preserve">E-mail: </w:t>
      </w:r>
      <w:hyperlink r:id="rId19" w:history="1">
        <w:r w:rsidR="000B2E8A" w:rsidRPr="0017466B">
          <w:rPr>
            <w:rStyle w:val="Hyperlink"/>
          </w:rPr>
          <w:t>paul.lyon@nds.ox.ac.uk</w:t>
        </w:r>
      </w:hyperlink>
    </w:p>
    <w:p w14:paraId="606C1164" w14:textId="3E62B90B" w:rsidR="004B29C3" w:rsidRDefault="004B29C3" w:rsidP="007D5A76">
      <w:pPr>
        <w:spacing w:line="276" w:lineRule="auto"/>
        <w:jc w:val="both"/>
        <w:rPr>
          <w:rFonts w:cs="Arial"/>
          <w:b/>
          <w:sz w:val="22"/>
          <w:szCs w:val="22"/>
        </w:rPr>
      </w:pPr>
    </w:p>
    <w:p w14:paraId="2CE41FF1" w14:textId="77777777" w:rsidR="009628DD" w:rsidRDefault="00553431" w:rsidP="007D5A76">
      <w:pPr>
        <w:spacing w:line="276" w:lineRule="auto"/>
        <w:jc w:val="both"/>
        <w:rPr>
          <w:rFonts w:cs="Arial"/>
          <w:sz w:val="22"/>
          <w:szCs w:val="22"/>
        </w:rPr>
      </w:pPr>
      <w:r w:rsidRPr="009628DD">
        <w:rPr>
          <w:rFonts w:cs="Arial"/>
          <w:b/>
          <w:sz w:val="22"/>
          <w:szCs w:val="22"/>
        </w:rPr>
        <w:t>Training</w:t>
      </w:r>
      <w:r w:rsidR="005625FB" w:rsidRPr="009628DD">
        <w:rPr>
          <w:rFonts w:cs="Arial"/>
          <w:b/>
          <w:sz w:val="22"/>
          <w:szCs w:val="22"/>
        </w:rPr>
        <w:t xml:space="preserve"> Programme Director</w:t>
      </w:r>
      <w:r w:rsidRPr="009628DD">
        <w:rPr>
          <w:rFonts w:cs="Arial"/>
          <w:b/>
          <w:sz w:val="22"/>
          <w:szCs w:val="22"/>
        </w:rPr>
        <w:t xml:space="preserve"> </w:t>
      </w:r>
      <w:r w:rsidR="00041DAE">
        <w:rPr>
          <w:rFonts w:cs="Arial"/>
          <w:b/>
          <w:sz w:val="22"/>
          <w:szCs w:val="22"/>
        </w:rPr>
        <w:t>f</w:t>
      </w:r>
      <w:r w:rsidR="00D07EF4">
        <w:rPr>
          <w:rFonts w:cs="Arial"/>
          <w:b/>
          <w:sz w:val="22"/>
          <w:szCs w:val="22"/>
        </w:rPr>
        <w:t>or</w:t>
      </w:r>
      <w:r w:rsidR="00041DAE">
        <w:rPr>
          <w:rFonts w:cs="Arial"/>
          <w:b/>
          <w:sz w:val="22"/>
          <w:szCs w:val="22"/>
        </w:rPr>
        <w:t xml:space="preserve"> Clinical Radiology:</w:t>
      </w:r>
      <w:r w:rsidR="005625FB" w:rsidRPr="007D3735">
        <w:rPr>
          <w:rFonts w:cs="Arial"/>
          <w:sz w:val="22"/>
          <w:szCs w:val="22"/>
        </w:rPr>
        <w:t xml:space="preserve"> Dr </w:t>
      </w:r>
      <w:r w:rsidR="00041DAE">
        <w:rPr>
          <w:rFonts w:cs="Arial"/>
          <w:sz w:val="22"/>
          <w:szCs w:val="22"/>
        </w:rPr>
        <w:t>Louise Wing</w:t>
      </w:r>
    </w:p>
    <w:p w14:paraId="46AA28A2" w14:textId="77777777" w:rsidR="009628DD" w:rsidRDefault="00553431" w:rsidP="007D5A76">
      <w:pPr>
        <w:spacing w:line="276" w:lineRule="auto"/>
        <w:jc w:val="both"/>
        <w:rPr>
          <w:rFonts w:cs="Arial"/>
          <w:sz w:val="22"/>
          <w:szCs w:val="22"/>
        </w:rPr>
      </w:pPr>
      <w:r w:rsidRPr="007D3735">
        <w:rPr>
          <w:rFonts w:cs="Arial"/>
          <w:sz w:val="22"/>
          <w:szCs w:val="22"/>
        </w:rPr>
        <w:t xml:space="preserve">Email: </w:t>
      </w:r>
      <w:hyperlink r:id="rId20" w:history="1">
        <w:r w:rsidR="00041DAE" w:rsidRPr="00EC09B1">
          <w:rPr>
            <w:rStyle w:val="Hyperlink"/>
            <w:rFonts w:cs="Arial"/>
            <w:sz w:val="22"/>
            <w:szCs w:val="22"/>
          </w:rPr>
          <w:t>louise.wing@ouh.nhs.uk</w:t>
        </w:r>
      </w:hyperlink>
    </w:p>
    <w:p w14:paraId="08E59EA7" w14:textId="77777777" w:rsidR="00041DAE" w:rsidRDefault="00041DAE" w:rsidP="007D5A76">
      <w:pPr>
        <w:spacing w:line="276" w:lineRule="auto"/>
        <w:jc w:val="both"/>
        <w:rPr>
          <w:rFonts w:cs="Arial"/>
          <w:sz w:val="22"/>
          <w:szCs w:val="22"/>
        </w:rPr>
      </w:pPr>
    </w:p>
    <w:p w14:paraId="6C04314D" w14:textId="6D6F2055" w:rsidR="004D2D18" w:rsidRDefault="004D2D18" w:rsidP="004D2D18">
      <w:pPr>
        <w:spacing w:line="276" w:lineRule="auto"/>
        <w:rPr>
          <w:rFonts w:cs="Arial"/>
          <w:sz w:val="22"/>
          <w:szCs w:val="22"/>
        </w:rPr>
      </w:pPr>
      <w:r w:rsidRPr="009E01F0">
        <w:rPr>
          <w:rFonts w:cs="Arial"/>
          <w:b/>
          <w:sz w:val="22"/>
          <w:szCs w:val="22"/>
        </w:rPr>
        <w:t>Application queries:</w:t>
      </w:r>
      <w:r>
        <w:rPr>
          <w:rFonts w:cs="Arial"/>
          <w:sz w:val="22"/>
          <w:szCs w:val="22"/>
        </w:rPr>
        <w:t xml:space="preserve"> </w:t>
      </w:r>
      <w:r w:rsidR="00BE2A08">
        <w:rPr>
          <w:rFonts w:cs="Arial"/>
          <w:sz w:val="22"/>
          <w:szCs w:val="22"/>
        </w:rPr>
        <w:t>School of Radiology</w:t>
      </w:r>
    </w:p>
    <w:p w14:paraId="77E43F7F" w14:textId="1C12C37B" w:rsidR="009628DD" w:rsidRDefault="004D2D18" w:rsidP="004D2D18">
      <w:pPr>
        <w:spacing w:line="276" w:lineRule="auto"/>
        <w:jc w:val="both"/>
        <w:rPr>
          <w:rFonts w:cs="Arial"/>
          <w:sz w:val="22"/>
          <w:szCs w:val="22"/>
        </w:rPr>
      </w:pPr>
      <w:r>
        <w:rPr>
          <w:rFonts w:cs="Arial"/>
          <w:sz w:val="22"/>
          <w:szCs w:val="22"/>
        </w:rPr>
        <w:t>E</w:t>
      </w:r>
      <w:r w:rsidRPr="00FA39EE">
        <w:rPr>
          <w:rFonts w:cs="Arial"/>
          <w:sz w:val="22"/>
          <w:szCs w:val="22"/>
        </w:rPr>
        <w:t xml:space="preserve">mail: </w:t>
      </w:r>
      <w:hyperlink r:id="rId21" w:history="1">
        <w:r w:rsidR="00BE2A08" w:rsidRPr="00BE2A08">
          <w:rPr>
            <w:rStyle w:val="Hyperlink"/>
            <w:rFonts w:cs="Arial"/>
            <w:sz w:val="22"/>
            <w:szCs w:val="22"/>
          </w:rPr>
          <w:t>england.radiology.tv@nhs.net</w:t>
        </w:r>
      </w:hyperlink>
    </w:p>
    <w:p w14:paraId="0A64D3F7" w14:textId="77777777" w:rsidR="004D2D18" w:rsidRPr="007D3735" w:rsidRDefault="004D2D18" w:rsidP="004D2D18">
      <w:pPr>
        <w:spacing w:line="276" w:lineRule="auto"/>
        <w:jc w:val="both"/>
        <w:rPr>
          <w:rFonts w:cs="Arial"/>
          <w:sz w:val="22"/>
          <w:szCs w:val="22"/>
        </w:rPr>
      </w:pPr>
    </w:p>
    <w:p w14:paraId="592462B3" w14:textId="77777777" w:rsidR="009628DD" w:rsidRDefault="009628DD" w:rsidP="009628DD">
      <w:pPr>
        <w:spacing w:line="276" w:lineRule="auto"/>
        <w:rPr>
          <w:rFonts w:cs="Arial"/>
          <w:sz w:val="22"/>
          <w:szCs w:val="22"/>
        </w:rPr>
      </w:pPr>
      <w:r w:rsidRPr="009628DD">
        <w:rPr>
          <w:rFonts w:cs="Arial"/>
          <w:b/>
          <w:sz w:val="22"/>
          <w:szCs w:val="22"/>
        </w:rPr>
        <w:t>Academic training queries</w:t>
      </w:r>
      <w:r w:rsidRPr="009628DD">
        <w:rPr>
          <w:rFonts w:cs="Arial"/>
          <w:sz w:val="22"/>
          <w:szCs w:val="22"/>
        </w:rPr>
        <w:t>:</w:t>
      </w:r>
      <w:r w:rsidRPr="007D3735">
        <w:rPr>
          <w:rFonts w:cs="Arial"/>
          <w:sz w:val="22"/>
          <w:szCs w:val="22"/>
        </w:rPr>
        <w:t xml:space="preserve"> Dr </w:t>
      </w:r>
      <w:r w:rsidR="00743A22">
        <w:rPr>
          <w:rFonts w:cs="Arial"/>
          <w:sz w:val="22"/>
          <w:szCs w:val="22"/>
        </w:rPr>
        <w:t>Samantha Knight</w:t>
      </w:r>
    </w:p>
    <w:p w14:paraId="63EB612A" w14:textId="77777777" w:rsidR="009628DD" w:rsidRPr="007D3735" w:rsidRDefault="009628DD" w:rsidP="009628DD">
      <w:pPr>
        <w:spacing w:line="276" w:lineRule="auto"/>
        <w:rPr>
          <w:rFonts w:cs="Arial"/>
          <w:sz w:val="22"/>
          <w:szCs w:val="22"/>
        </w:rPr>
      </w:pPr>
      <w:r>
        <w:rPr>
          <w:rFonts w:cs="Arial"/>
          <w:sz w:val="22"/>
          <w:szCs w:val="22"/>
        </w:rPr>
        <w:t>Email:</w:t>
      </w:r>
      <w:r w:rsidRPr="007D3735">
        <w:rPr>
          <w:rFonts w:cs="Arial"/>
          <w:sz w:val="22"/>
          <w:szCs w:val="22"/>
        </w:rPr>
        <w:t xml:space="preserve"> </w:t>
      </w:r>
      <w:hyperlink r:id="rId22" w:history="1">
        <w:r w:rsidR="00743A22" w:rsidRPr="00540ADA">
          <w:rPr>
            <w:rStyle w:val="Hyperlink"/>
            <w:rFonts w:cs="Arial"/>
            <w:sz w:val="22"/>
            <w:szCs w:val="22"/>
          </w:rPr>
          <w:t>samantha.knight@medsci.ox.ac.uk</w:t>
        </w:r>
      </w:hyperlink>
    </w:p>
    <w:p w14:paraId="57FB76ED" w14:textId="77777777" w:rsidR="009628DD" w:rsidRPr="007D3735" w:rsidRDefault="009628DD" w:rsidP="007D5A76">
      <w:pPr>
        <w:spacing w:line="276" w:lineRule="auto"/>
        <w:jc w:val="both"/>
        <w:rPr>
          <w:rFonts w:cs="Arial"/>
          <w:sz w:val="22"/>
          <w:szCs w:val="22"/>
        </w:rPr>
      </w:pPr>
    </w:p>
    <w:p w14:paraId="650E46CD" w14:textId="77777777" w:rsidR="00553431" w:rsidRPr="007D3735" w:rsidRDefault="00553431" w:rsidP="007D5A76">
      <w:pPr>
        <w:spacing w:line="276" w:lineRule="auto"/>
        <w:jc w:val="both"/>
        <w:rPr>
          <w:rFonts w:cs="Arial"/>
          <w:sz w:val="22"/>
          <w:szCs w:val="22"/>
        </w:rPr>
      </w:pPr>
    </w:p>
    <w:p w14:paraId="6FBF051B" w14:textId="6590F58A" w:rsidR="009C394F" w:rsidRPr="009C646C" w:rsidRDefault="00AE6E7A" w:rsidP="009C646C">
      <w:pPr>
        <w:pStyle w:val="Standard"/>
        <w:spacing w:line="276" w:lineRule="auto"/>
        <w:jc w:val="right"/>
        <w:rPr>
          <w:sz w:val="22"/>
          <w:szCs w:val="22"/>
        </w:rPr>
      </w:pPr>
      <w:r>
        <w:rPr>
          <w:sz w:val="22"/>
          <w:szCs w:val="22"/>
        </w:rPr>
        <w:t>September 202</w:t>
      </w:r>
      <w:r w:rsidR="002F18B9">
        <w:rPr>
          <w:sz w:val="22"/>
          <w:szCs w:val="22"/>
        </w:rPr>
        <w:t>6</w:t>
      </w:r>
    </w:p>
    <w:sectPr w:rsidR="009C394F" w:rsidRPr="009C646C" w:rsidSect="003D7B17">
      <w:type w:val="continuous"/>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6907" w14:textId="77777777" w:rsidR="001F2E58" w:rsidRDefault="001F2E58" w:rsidP="00474B3A">
      <w:r>
        <w:separator/>
      </w:r>
    </w:p>
  </w:endnote>
  <w:endnote w:type="continuationSeparator" w:id="0">
    <w:p w14:paraId="39202E50" w14:textId="77777777" w:rsidR="001F2E58" w:rsidRDefault="001F2E58" w:rsidP="00474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37500" w14:textId="77777777" w:rsidR="001F2E58" w:rsidRDefault="001F2E58" w:rsidP="00474B3A">
      <w:r>
        <w:separator/>
      </w:r>
    </w:p>
  </w:footnote>
  <w:footnote w:type="continuationSeparator" w:id="0">
    <w:p w14:paraId="68B6F099" w14:textId="77777777" w:rsidR="001F2E58" w:rsidRDefault="001F2E58" w:rsidP="00474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1DB6"/>
    <w:multiLevelType w:val="multilevel"/>
    <w:tmpl w:val="05B2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9684A"/>
    <w:multiLevelType w:val="hybridMultilevel"/>
    <w:tmpl w:val="B8C0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575EA"/>
    <w:multiLevelType w:val="hybridMultilevel"/>
    <w:tmpl w:val="91C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E20FE"/>
    <w:multiLevelType w:val="hybridMultilevel"/>
    <w:tmpl w:val="C00E79A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1024F2"/>
    <w:multiLevelType w:val="hybridMultilevel"/>
    <w:tmpl w:val="2F6C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2E7DBA"/>
    <w:multiLevelType w:val="hybridMultilevel"/>
    <w:tmpl w:val="1868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B6ED3"/>
    <w:multiLevelType w:val="hybridMultilevel"/>
    <w:tmpl w:val="E2324E56"/>
    <w:lvl w:ilvl="0" w:tplc="B0986626">
      <w:start w:val="1"/>
      <w:numFmt w:val="lowerRoman"/>
      <w:lvlText w:val="%1)"/>
      <w:lvlJc w:val="left"/>
      <w:pPr>
        <w:ind w:left="907" w:hanging="547"/>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456B40"/>
    <w:multiLevelType w:val="multilevel"/>
    <w:tmpl w:val="ACF8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42821"/>
    <w:multiLevelType w:val="hybridMultilevel"/>
    <w:tmpl w:val="CD327BF6"/>
    <w:lvl w:ilvl="0" w:tplc="641A95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24ECE"/>
    <w:multiLevelType w:val="hybridMultilevel"/>
    <w:tmpl w:val="213091FE"/>
    <w:lvl w:ilvl="0" w:tplc="22F8E552">
      <w:start w:val="5"/>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05D0D88"/>
    <w:multiLevelType w:val="hybridMultilevel"/>
    <w:tmpl w:val="8708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E31716"/>
    <w:multiLevelType w:val="hybridMultilevel"/>
    <w:tmpl w:val="14DCBB5E"/>
    <w:lvl w:ilvl="0" w:tplc="580C325A">
      <w:start w:val="1"/>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3F319B"/>
    <w:multiLevelType w:val="hybridMultilevel"/>
    <w:tmpl w:val="A678E65E"/>
    <w:lvl w:ilvl="0" w:tplc="83E0C1BA">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6BE446D6"/>
    <w:multiLevelType w:val="multilevel"/>
    <w:tmpl w:val="9AE600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923FE2"/>
    <w:multiLevelType w:val="multilevel"/>
    <w:tmpl w:val="12E2C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15498339">
    <w:abstractNumId w:val="1"/>
  </w:num>
  <w:num w:numId="2" w16cid:durableId="1776168556">
    <w:abstractNumId w:val="10"/>
  </w:num>
  <w:num w:numId="3" w16cid:durableId="84805646">
    <w:abstractNumId w:val="2"/>
  </w:num>
  <w:num w:numId="4" w16cid:durableId="1233348596">
    <w:abstractNumId w:val="5"/>
  </w:num>
  <w:num w:numId="5" w16cid:durableId="1462727564">
    <w:abstractNumId w:val="0"/>
  </w:num>
  <w:num w:numId="6" w16cid:durableId="703025212">
    <w:abstractNumId w:val="7"/>
  </w:num>
  <w:num w:numId="7" w16cid:durableId="20350335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2694268">
    <w:abstractNumId w:val="6"/>
  </w:num>
  <w:num w:numId="9" w16cid:durableId="7932530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297719">
    <w:abstractNumId w:val="3"/>
  </w:num>
  <w:num w:numId="11" w16cid:durableId="198863985">
    <w:abstractNumId w:val="11"/>
  </w:num>
  <w:num w:numId="12" w16cid:durableId="588389687">
    <w:abstractNumId w:val="12"/>
  </w:num>
  <w:num w:numId="13" w16cid:durableId="353195262">
    <w:abstractNumId w:val="14"/>
  </w:num>
  <w:num w:numId="14" w16cid:durableId="314340040">
    <w:abstractNumId w:val="9"/>
  </w:num>
  <w:num w:numId="15" w16cid:durableId="1671367339">
    <w:abstractNumId w:val="8"/>
  </w:num>
  <w:num w:numId="16" w16cid:durableId="2125533005">
    <w:abstractNumId w:val="13"/>
  </w:num>
  <w:num w:numId="17" w16cid:durableId="851534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BB"/>
    <w:rsid w:val="00011703"/>
    <w:rsid w:val="00015B23"/>
    <w:rsid w:val="0001662E"/>
    <w:rsid w:val="0003273A"/>
    <w:rsid w:val="0003605E"/>
    <w:rsid w:val="00041DAE"/>
    <w:rsid w:val="000445BE"/>
    <w:rsid w:val="0005171D"/>
    <w:rsid w:val="000517E8"/>
    <w:rsid w:val="00055718"/>
    <w:rsid w:val="00066FF4"/>
    <w:rsid w:val="00073AF4"/>
    <w:rsid w:val="000862BE"/>
    <w:rsid w:val="00096D67"/>
    <w:rsid w:val="000A640F"/>
    <w:rsid w:val="000A65AD"/>
    <w:rsid w:val="000B2E8A"/>
    <w:rsid w:val="000B3198"/>
    <w:rsid w:val="000C56F6"/>
    <w:rsid w:val="000C69CB"/>
    <w:rsid w:val="000C6E27"/>
    <w:rsid w:val="000C7961"/>
    <w:rsid w:val="000D1F45"/>
    <w:rsid w:val="000D4BBB"/>
    <w:rsid w:val="000E18F8"/>
    <w:rsid w:val="000E5449"/>
    <w:rsid w:val="000F0E1D"/>
    <w:rsid w:val="000F7BBD"/>
    <w:rsid w:val="000F7C1B"/>
    <w:rsid w:val="001018CA"/>
    <w:rsid w:val="00106D69"/>
    <w:rsid w:val="001105E7"/>
    <w:rsid w:val="00112E6B"/>
    <w:rsid w:val="001465FB"/>
    <w:rsid w:val="001515F0"/>
    <w:rsid w:val="00151891"/>
    <w:rsid w:val="001620C1"/>
    <w:rsid w:val="00177A9A"/>
    <w:rsid w:val="001817F1"/>
    <w:rsid w:val="00185689"/>
    <w:rsid w:val="00190AA6"/>
    <w:rsid w:val="00194782"/>
    <w:rsid w:val="001A04DE"/>
    <w:rsid w:val="001A30FE"/>
    <w:rsid w:val="001A3E25"/>
    <w:rsid w:val="001A7948"/>
    <w:rsid w:val="001C4562"/>
    <w:rsid w:val="001E0E3D"/>
    <w:rsid w:val="001F1EB9"/>
    <w:rsid w:val="001F2E58"/>
    <w:rsid w:val="001F591F"/>
    <w:rsid w:val="00200BDE"/>
    <w:rsid w:val="0020230D"/>
    <w:rsid w:val="00206DED"/>
    <w:rsid w:val="002138E9"/>
    <w:rsid w:val="002153C0"/>
    <w:rsid w:val="002310E1"/>
    <w:rsid w:val="0024137A"/>
    <w:rsid w:val="00241C3B"/>
    <w:rsid w:val="00245BEB"/>
    <w:rsid w:val="00250590"/>
    <w:rsid w:val="00264F7B"/>
    <w:rsid w:val="002664B2"/>
    <w:rsid w:val="00274E69"/>
    <w:rsid w:val="00284357"/>
    <w:rsid w:val="00293855"/>
    <w:rsid w:val="00295131"/>
    <w:rsid w:val="002972CA"/>
    <w:rsid w:val="002C308F"/>
    <w:rsid w:val="002C30CA"/>
    <w:rsid w:val="002C7E0D"/>
    <w:rsid w:val="002D1D96"/>
    <w:rsid w:val="002D4531"/>
    <w:rsid w:val="002E104A"/>
    <w:rsid w:val="002E1F36"/>
    <w:rsid w:val="002E387A"/>
    <w:rsid w:val="002E5DA3"/>
    <w:rsid w:val="002F18B9"/>
    <w:rsid w:val="002F1F47"/>
    <w:rsid w:val="002F4D75"/>
    <w:rsid w:val="002F7454"/>
    <w:rsid w:val="00301D63"/>
    <w:rsid w:val="00317B51"/>
    <w:rsid w:val="00325C60"/>
    <w:rsid w:val="00327E3C"/>
    <w:rsid w:val="003307B1"/>
    <w:rsid w:val="00332E16"/>
    <w:rsid w:val="00332F70"/>
    <w:rsid w:val="003367EE"/>
    <w:rsid w:val="003378D7"/>
    <w:rsid w:val="0034147A"/>
    <w:rsid w:val="0034329C"/>
    <w:rsid w:val="0034351F"/>
    <w:rsid w:val="00367D97"/>
    <w:rsid w:val="00377F9C"/>
    <w:rsid w:val="003826AB"/>
    <w:rsid w:val="003870DE"/>
    <w:rsid w:val="003A329E"/>
    <w:rsid w:val="003A3AD4"/>
    <w:rsid w:val="003A5308"/>
    <w:rsid w:val="003B394D"/>
    <w:rsid w:val="003B4F05"/>
    <w:rsid w:val="003C5BF8"/>
    <w:rsid w:val="003D7B17"/>
    <w:rsid w:val="0041017B"/>
    <w:rsid w:val="00411F21"/>
    <w:rsid w:val="0041665E"/>
    <w:rsid w:val="00422840"/>
    <w:rsid w:val="004253CC"/>
    <w:rsid w:val="0043197D"/>
    <w:rsid w:val="0043515D"/>
    <w:rsid w:val="00435A80"/>
    <w:rsid w:val="00437291"/>
    <w:rsid w:val="0044157B"/>
    <w:rsid w:val="00474B3A"/>
    <w:rsid w:val="00496861"/>
    <w:rsid w:val="004A1106"/>
    <w:rsid w:val="004A3D14"/>
    <w:rsid w:val="004A4B3C"/>
    <w:rsid w:val="004B020A"/>
    <w:rsid w:val="004B29C3"/>
    <w:rsid w:val="004B44C6"/>
    <w:rsid w:val="004B5D8C"/>
    <w:rsid w:val="004B762B"/>
    <w:rsid w:val="004C055F"/>
    <w:rsid w:val="004D2D18"/>
    <w:rsid w:val="00505620"/>
    <w:rsid w:val="00514771"/>
    <w:rsid w:val="005208E3"/>
    <w:rsid w:val="00521794"/>
    <w:rsid w:val="00533D06"/>
    <w:rsid w:val="00537954"/>
    <w:rsid w:val="00547516"/>
    <w:rsid w:val="005477EB"/>
    <w:rsid w:val="00553431"/>
    <w:rsid w:val="005625FB"/>
    <w:rsid w:val="00563626"/>
    <w:rsid w:val="00565487"/>
    <w:rsid w:val="0057085E"/>
    <w:rsid w:val="0057416F"/>
    <w:rsid w:val="0058041F"/>
    <w:rsid w:val="0058492E"/>
    <w:rsid w:val="00592DDE"/>
    <w:rsid w:val="005972B1"/>
    <w:rsid w:val="005A0983"/>
    <w:rsid w:val="005A0F1F"/>
    <w:rsid w:val="005A352F"/>
    <w:rsid w:val="005A4579"/>
    <w:rsid w:val="005C69DF"/>
    <w:rsid w:val="005E15C1"/>
    <w:rsid w:val="00615647"/>
    <w:rsid w:val="006376F4"/>
    <w:rsid w:val="00647208"/>
    <w:rsid w:val="00670270"/>
    <w:rsid w:val="006827B5"/>
    <w:rsid w:val="0068785B"/>
    <w:rsid w:val="006900C7"/>
    <w:rsid w:val="006A3BFA"/>
    <w:rsid w:val="006B545C"/>
    <w:rsid w:val="006B740B"/>
    <w:rsid w:val="006C48AE"/>
    <w:rsid w:val="006D2836"/>
    <w:rsid w:val="006D536D"/>
    <w:rsid w:val="006E0F8F"/>
    <w:rsid w:val="006E60B3"/>
    <w:rsid w:val="00705072"/>
    <w:rsid w:val="0070595C"/>
    <w:rsid w:val="00706698"/>
    <w:rsid w:val="00722051"/>
    <w:rsid w:val="00724A69"/>
    <w:rsid w:val="00725C4A"/>
    <w:rsid w:val="00743A22"/>
    <w:rsid w:val="00743FB8"/>
    <w:rsid w:val="0075192B"/>
    <w:rsid w:val="00754A25"/>
    <w:rsid w:val="0075557C"/>
    <w:rsid w:val="00766F6A"/>
    <w:rsid w:val="00775F79"/>
    <w:rsid w:val="00795DAF"/>
    <w:rsid w:val="007A05F5"/>
    <w:rsid w:val="007A7611"/>
    <w:rsid w:val="007C4269"/>
    <w:rsid w:val="007D3735"/>
    <w:rsid w:val="007D5A76"/>
    <w:rsid w:val="007F2285"/>
    <w:rsid w:val="007F31A8"/>
    <w:rsid w:val="00800BBF"/>
    <w:rsid w:val="0081362B"/>
    <w:rsid w:val="00824AA1"/>
    <w:rsid w:val="0083010B"/>
    <w:rsid w:val="00830C2A"/>
    <w:rsid w:val="00832CDB"/>
    <w:rsid w:val="00833616"/>
    <w:rsid w:val="0083546D"/>
    <w:rsid w:val="0085030C"/>
    <w:rsid w:val="00852868"/>
    <w:rsid w:val="0086335B"/>
    <w:rsid w:val="00865462"/>
    <w:rsid w:val="00873C75"/>
    <w:rsid w:val="00875E20"/>
    <w:rsid w:val="008762EF"/>
    <w:rsid w:val="008770F7"/>
    <w:rsid w:val="00885C38"/>
    <w:rsid w:val="008943B6"/>
    <w:rsid w:val="00897318"/>
    <w:rsid w:val="008C701E"/>
    <w:rsid w:val="008C7427"/>
    <w:rsid w:val="008D23E6"/>
    <w:rsid w:val="008D2BA9"/>
    <w:rsid w:val="008E0C4A"/>
    <w:rsid w:val="008E61CB"/>
    <w:rsid w:val="008F31AD"/>
    <w:rsid w:val="00901D44"/>
    <w:rsid w:val="00902518"/>
    <w:rsid w:val="0090384B"/>
    <w:rsid w:val="009076C0"/>
    <w:rsid w:val="0091791E"/>
    <w:rsid w:val="00921CF5"/>
    <w:rsid w:val="00927AEB"/>
    <w:rsid w:val="009308CC"/>
    <w:rsid w:val="00932598"/>
    <w:rsid w:val="00940836"/>
    <w:rsid w:val="00942A88"/>
    <w:rsid w:val="00952A4C"/>
    <w:rsid w:val="0095577F"/>
    <w:rsid w:val="00956FDA"/>
    <w:rsid w:val="00961E4C"/>
    <w:rsid w:val="009628DD"/>
    <w:rsid w:val="00963318"/>
    <w:rsid w:val="00971EB3"/>
    <w:rsid w:val="00972AC7"/>
    <w:rsid w:val="00982D0B"/>
    <w:rsid w:val="00990CA8"/>
    <w:rsid w:val="00994DD9"/>
    <w:rsid w:val="009A796A"/>
    <w:rsid w:val="009B58E9"/>
    <w:rsid w:val="009C0A98"/>
    <w:rsid w:val="009C394F"/>
    <w:rsid w:val="009C646C"/>
    <w:rsid w:val="009F4796"/>
    <w:rsid w:val="009F6273"/>
    <w:rsid w:val="009F69C9"/>
    <w:rsid w:val="00A00919"/>
    <w:rsid w:val="00A01930"/>
    <w:rsid w:val="00A029E9"/>
    <w:rsid w:val="00A061B8"/>
    <w:rsid w:val="00A078A4"/>
    <w:rsid w:val="00A36AD1"/>
    <w:rsid w:val="00A37071"/>
    <w:rsid w:val="00A474E7"/>
    <w:rsid w:val="00A546DE"/>
    <w:rsid w:val="00A57D1A"/>
    <w:rsid w:val="00A67A62"/>
    <w:rsid w:val="00A75595"/>
    <w:rsid w:val="00A76E96"/>
    <w:rsid w:val="00A92FF8"/>
    <w:rsid w:val="00AB5871"/>
    <w:rsid w:val="00AC5F52"/>
    <w:rsid w:val="00AE6E7A"/>
    <w:rsid w:val="00B076ED"/>
    <w:rsid w:val="00B15E3D"/>
    <w:rsid w:val="00B2145F"/>
    <w:rsid w:val="00B240D9"/>
    <w:rsid w:val="00B31A47"/>
    <w:rsid w:val="00B51655"/>
    <w:rsid w:val="00B6266C"/>
    <w:rsid w:val="00B65279"/>
    <w:rsid w:val="00B76CAF"/>
    <w:rsid w:val="00B8041C"/>
    <w:rsid w:val="00B94332"/>
    <w:rsid w:val="00BD2210"/>
    <w:rsid w:val="00BE2A08"/>
    <w:rsid w:val="00BF1EC3"/>
    <w:rsid w:val="00BF5982"/>
    <w:rsid w:val="00C07B3F"/>
    <w:rsid w:val="00C26B26"/>
    <w:rsid w:val="00C41A8B"/>
    <w:rsid w:val="00C42692"/>
    <w:rsid w:val="00C47170"/>
    <w:rsid w:val="00C5630D"/>
    <w:rsid w:val="00C606F7"/>
    <w:rsid w:val="00C630B1"/>
    <w:rsid w:val="00C80B76"/>
    <w:rsid w:val="00C81F6F"/>
    <w:rsid w:val="00C959C1"/>
    <w:rsid w:val="00CA10DA"/>
    <w:rsid w:val="00CC13D2"/>
    <w:rsid w:val="00CC6EC1"/>
    <w:rsid w:val="00CE437C"/>
    <w:rsid w:val="00D03F8D"/>
    <w:rsid w:val="00D05767"/>
    <w:rsid w:val="00D07EF4"/>
    <w:rsid w:val="00D10E7D"/>
    <w:rsid w:val="00D20DDE"/>
    <w:rsid w:val="00D21730"/>
    <w:rsid w:val="00D27871"/>
    <w:rsid w:val="00D37C39"/>
    <w:rsid w:val="00D57DEC"/>
    <w:rsid w:val="00D62434"/>
    <w:rsid w:val="00D6698A"/>
    <w:rsid w:val="00D721DB"/>
    <w:rsid w:val="00D773E5"/>
    <w:rsid w:val="00D7793A"/>
    <w:rsid w:val="00D9554E"/>
    <w:rsid w:val="00DA6C8E"/>
    <w:rsid w:val="00DB2B66"/>
    <w:rsid w:val="00DB316D"/>
    <w:rsid w:val="00DB57D6"/>
    <w:rsid w:val="00DC034D"/>
    <w:rsid w:val="00DD4F13"/>
    <w:rsid w:val="00DF0078"/>
    <w:rsid w:val="00DF760B"/>
    <w:rsid w:val="00DF7E42"/>
    <w:rsid w:val="00E04830"/>
    <w:rsid w:val="00E0742E"/>
    <w:rsid w:val="00E12DB8"/>
    <w:rsid w:val="00E20B81"/>
    <w:rsid w:val="00E23B9D"/>
    <w:rsid w:val="00E2719F"/>
    <w:rsid w:val="00E362AC"/>
    <w:rsid w:val="00E411A8"/>
    <w:rsid w:val="00E604D9"/>
    <w:rsid w:val="00E609B9"/>
    <w:rsid w:val="00E63375"/>
    <w:rsid w:val="00E72828"/>
    <w:rsid w:val="00E73DF6"/>
    <w:rsid w:val="00E73E46"/>
    <w:rsid w:val="00E7418E"/>
    <w:rsid w:val="00E741BB"/>
    <w:rsid w:val="00E749E0"/>
    <w:rsid w:val="00E76338"/>
    <w:rsid w:val="00E80F12"/>
    <w:rsid w:val="00EB2E79"/>
    <w:rsid w:val="00EC6045"/>
    <w:rsid w:val="00ED02DD"/>
    <w:rsid w:val="00ED0B2E"/>
    <w:rsid w:val="00ED22B9"/>
    <w:rsid w:val="00EE508F"/>
    <w:rsid w:val="00EF114B"/>
    <w:rsid w:val="00EF1452"/>
    <w:rsid w:val="00F051D3"/>
    <w:rsid w:val="00F207F4"/>
    <w:rsid w:val="00F2563F"/>
    <w:rsid w:val="00F276F3"/>
    <w:rsid w:val="00F31102"/>
    <w:rsid w:val="00F33CA8"/>
    <w:rsid w:val="00F44965"/>
    <w:rsid w:val="00F45E78"/>
    <w:rsid w:val="00F5377A"/>
    <w:rsid w:val="00F54C46"/>
    <w:rsid w:val="00F56191"/>
    <w:rsid w:val="00F64A06"/>
    <w:rsid w:val="00F7122C"/>
    <w:rsid w:val="00F724D9"/>
    <w:rsid w:val="00F7435F"/>
    <w:rsid w:val="00F76187"/>
    <w:rsid w:val="00F8484A"/>
    <w:rsid w:val="00F84A00"/>
    <w:rsid w:val="00FA0C72"/>
    <w:rsid w:val="00FA4F48"/>
    <w:rsid w:val="00FB6EEE"/>
    <w:rsid w:val="00FC063E"/>
    <w:rsid w:val="00FC4707"/>
    <w:rsid w:val="00FC60A7"/>
    <w:rsid w:val="00FE1A76"/>
    <w:rsid w:val="00FE1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9BD5"/>
  <w15:chartTrackingRefBased/>
  <w15:docId w15:val="{575EBC60-0119-4CF3-ABD6-D081F52B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BB"/>
    <w:rPr>
      <w:rFonts w:ascii="Arial" w:eastAsia="Times New Roman" w:hAnsi="Arial"/>
      <w:sz w:val="24"/>
      <w:szCs w:val="24"/>
    </w:rPr>
  </w:style>
  <w:style w:type="paragraph" w:styleId="Heading6">
    <w:name w:val="heading 6"/>
    <w:basedOn w:val="Normal"/>
    <w:next w:val="Normal"/>
    <w:link w:val="Heading6Char"/>
    <w:qFormat/>
    <w:rsid w:val="00BD2210"/>
    <w:pPr>
      <w:keepNext/>
      <w:overflowPunct w:val="0"/>
      <w:autoSpaceDE w:val="0"/>
      <w:autoSpaceDN w:val="0"/>
      <w:adjustRightInd w:val="0"/>
      <w:textAlignment w:val="baseline"/>
      <w:outlineLvl w:val="5"/>
    </w:pPr>
    <w:rPr>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41BB"/>
    <w:rPr>
      <w:color w:val="0000FF"/>
      <w:u w:val="single"/>
    </w:rPr>
  </w:style>
  <w:style w:type="table" w:styleId="TableGrid">
    <w:name w:val="Table Grid"/>
    <w:basedOn w:val="TableNormal"/>
    <w:uiPriority w:val="59"/>
    <w:rsid w:val="00C07B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05171D"/>
    <w:pPr>
      <w:spacing w:before="100" w:beforeAutospacing="1" w:after="100" w:afterAutospacing="1"/>
    </w:pPr>
    <w:rPr>
      <w:rFonts w:ascii="Times New Roman" w:hAnsi="Times New Roman"/>
    </w:rPr>
  </w:style>
  <w:style w:type="character" w:styleId="Strong">
    <w:name w:val="Strong"/>
    <w:uiPriority w:val="22"/>
    <w:qFormat/>
    <w:rsid w:val="0005171D"/>
    <w:rPr>
      <w:b/>
      <w:bCs/>
    </w:rPr>
  </w:style>
  <w:style w:type="character" w:customStyle="1" w:styleId="Heading6Char">
    <w:name w:val="Heading 6 Char"/>
    <w:link w:val="Heading6"/>
    <w:rsid w:val="00BD2210"/>
    <w:rPr>
      <w:rFonts w:ascii="Arial" w:eastAsia="Times New Roman" w:hAnsi="Arial"/>
      <w:sz w:val="22"/>
      <w:u w:val="single"/>
    </w:rPr>
  </w:style>
  <w:style w:type="paragraph" w:styleId="BodyText3">
    <w:name w:val="Body Text 3"/>
    <w:basedOn w:val="Normal"/>
    <w:link w:val="BodyText3Char"/>
    <w:rsid w:val="00BD2210"/>
    <w:pPr>
      <w:overflowPunct w:val="0"/>
      <w:autoSpaceDE w:val="0"/>
      <w:autoSpaceDN w:val="0"/>
      <w:adjustRightInd w:val="0"/>
      <w:jc w:val="both"/>
      <w:textAlignment w:val="baseline"/>
    </w:pPr>
    <w:rPr>
      <w:rFonts w:ascii="Times New Roman" w:hAnsi="Times New Roman"/>
      <w:sz w:val="22"/>
      <w:szCs w:val="20"/>
    </w:rPr>
  </w:style>
  <w:style w:type="character" w:customStyle="1" w:styleId="BodyText3Char">
    <w:name w:val="Body Text 3 Char"/>
    <w:link w:val="BodyText3"/>
    <w:rsid w:val="00BD2210"/>
    <w:rPr>
      <w:rFonts w:ascii="Times New Roman" w:eastAsia="Times New Roman" w:hAnsi="Times New Roman"/>
      <w:sz w:val="22"/>
    </w:rPr>
  </w:style>
  <w:style w:type="paragraph" w:styleId="BalloonText">
    <w:name w:val="Balloon Text"/>
    <w:basedOn w:val="Normal"/>
    <w:link w:val="BalloonTextChar"/>
    <w:uiPriority w:val="99"/>
    <w:semiHidden/>
    <w:unhideWhenUsed/>
    <w:rsid w:val="005A4579"/>
    <w:rPr>
      <w:rFonts w:ascii="Tahoma" w:hAnsi="Tahoma" w:cs="Tahoma"/>
      <w:sz w:val="16"/>
      <w:szCs w:val="16"/>
    </w:rPr>
  </w:style>
  <w:style w:type="character" w:customStyle="1" w:styleId="BalloonTextChar">
    <w:name w:val="Balloon Text Char"/>
    <w:link w:val="BalloonText"/>
    <w:uiPriority w:val="99"/>
    <w:semiHidden/>
    <w:rsid w:val="005A4579"/>
    <w:rPr>
      <w:rFonts w:ascii="Tahoma" w:eastAsia="Times New Roman" w:hAnsi="Tahoma" w:cs="Tahoma"/>
      <w:sz w:val="16"/>
      <w:szCs w:val="16"/>
    </w:rPr>
  </w:style>
  <w:style w:type="paragraph" w:styleId="NoSpacing">
    <w:name w:val="No Spacing"/>
    <w:uiPriority w:val="1"/>
    <w:qFormat/>
    <w:rsid w:val="00C81F6F"/>
    <w:rPr>
      <w:rFonts w:ascii="Arial" w:eastAsia="Times New Roman" w:hAnsi="Arial"/>
      <w:sz w:val="24"/>
      <w:szCs w:val="24"/>
    </w:rPr>
  </w:style>
  <w:style w:type="paragraph" w:styleId="Header">
    <w:name w:val="header"/>
    <w:basedOn w:val="Normal"/>
    <w:link w:val="HeaderChar"/>
    <w:uiPriority w:val="99"/>
    <w:unhideWhenUsed/>
    <w:rsid w:val="00474B3A"/>
    <w:pPr>
      <w:tabs>
        <w:tab w:val="center" w:pos="4513"/>
        <w:tab w:val="right" w:pos="9026"/>
      </w:tabs>
    </w:pPr>
  </w:style>
  <w:style w:type="character" w:customStyle="1" w:styleId="HeaderChar">
    <w:name w:val="Header Char"/>
    <w:link w:val="Header"/>
    <w:uiPriority w:val="99"/>
    <w:rsid w:val="00474B3A"/>
    <w:rPr>
      <w:rFonts w:ascii="Arial" w:eastAsia="Times New Roman" w:hAnsi="Arial"/>
      <w:sz w:val="24"/>
      <w:szCs w:val="24"/>
    </w:rPr>
  </w:style>
  <w:style w:type="paragraph" w:styleId="Footer">
    <w:name w:val="footer"/>
    <w:basedOn w:val="Normal"/>
    <w:link w:val="FooterChar"/>
    <w:uiPriority w:val="99"/>
    <w:unhideWhenUsed/>
    <w:rsid w:val="00474B3A"/>
    <w:pPr>
      <w:tabs>
        <w:tab w:val="center" w:pos="4513"/>
        <w:tab w:val="right" w:pos="9026"/>
      </w:tabs>
    </w:pPr>
  </w:style>
  <w:style w:type="character" w:customStyle="1" w:styleId="FooterChar">
    <w:name w:val="Footer Char"/>
    <w:link w:val="Footer"/>
    <w:uiPriority w:val="99"/>
    <w:rsid w:val="00474B3A"/>
    <w:rPr>
      <w:rFonts w:ascii="Arial" w:eastAsia="Times New Roman" w:hAnsi="Arial"/>
      <w:sz w:val="24"/>
      <w:szCs w:val="24"/>
    </w:rPr>
  </w:style>
  <w:style w:type="paragraph" w:styleId="BodyTextIndent">
    <w:name w:val="Body Text Indent"/>
    <w:basedOn w:val="Normal"/>
    <w:link w:val="BodyTextIndentChar"/>
    <w:uiPriority w:val="99"/>
    <w:semiHidden/>
    <w:unhideWhenUsed/>
    <w:rsid w:val="0024137A"/>
    <w:pPr>
      <w:spacing w:after="120"/>
      <w:ind w:left="283"/>
    </w:pPr>
  </w:style>
  <w:style w:type="character" w:customStyle="1" w:styleId="BodyTextIndentChar">
    <w:name w:val="Body Text Indent Char"/>
    <w:link w:val="BodyTextIndent"/>
    <w:uiPriority w:val="99"/>
    <w:semiHidden/>
    <w:rsid w:val="0024137A"/>
    <w:rPr>
      <w:rFonts w:ascii="Arial" w:eastAsia="Times New Roman" w:hAnsi="Arial"/>
      <w:sz w:val="24"/>
      <w:szCs w:val="24"/>
    </w:rPr>
  </w:style>
  <w:style w:type="paragraph" w:styleId="ListParagraph">
    <w:name w:val="List Paragraph"/>
    <w:basedOn w:val="Normal"/>
    <w:uiPriority w:val="34"/>
    <w:qFormat/>
    <w:rsid w:val="002664B2"/>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rsid w:val="002664B2"/>
  </w:style>
  <w:style w:type="character" w:styleId="CommentReference">
    <w:name w:val="annotation reference"/>
    <w:uiPriority w:val="99"/>
    <w:semiHidden/>
    <w:unhideWhenUsed/>
    <w:rsid w:val="008D23E6"/>
    <w:rPr>
      <w:sz w:val="16"/>
      <w:szCs w:val="16"/>
    </w:rPr>
  </w:style>
  <w:style w:type="paragraph" w:styleId="CommentText">
    <w:name w:val="annotation text"/>
    <w:basedOn w:val="Normal"/>
    <w:link w:val="CommentTextChar"/>
    <w:uiPriority w:val="99"/>
    <w:unhideWhenUsed/>
    <w:rsid w:val="008D23E6"/>
    <w:rPr>
      <w:sz w:val="20"/>
      <w:szCs w:val="20"/>
    </w:rPr>
  </w:style>
  <w:style w:type="character" w:customStyle="1" w:styleId="CommentTextChar">
    <w:name w:val="Comment Text Char"/>
    <w:link w:val="CommentText"/>
    <w:uiPriority w:val="99"/>
    <w:rsid w:val="008D23E6"/>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8D23E6"/>
    <w:rPr>
      <w:b/>
      <w:bCs/>
    </w:rPr>
  </w:style>
  <w:style w:type="character" w:customStyle="1" w:styleId="CommentSubjectChar">
    <w:name w:val="Comment Subject Char"/>
    <w:link w:val="CommentSubject"/>
    <w:uiPriority w:val="99"/>
    <w:semiHidden/>
    <w:rsid w:val="008D23E6"/>
    <w:rPr>
      <w:rFonts w:ascii="Arial" w:eastAsia="Times New Roman" w:hAnsi="Arial"/>
      <w:b/>
      <w:bCs/>
    </w:rPr>
  </w:style>
  <w:style w:type="paragraph" w:customStyle="1" w:styleId="Standard">
    <w:name w:val="Standard"/>
    <w:rsid w:val="009C394F"/>
    <w:pPr>
      <w:suppressAutoHyphens/>
      <w:autoSpaceDN w:val="0"/>
    </w:pPr>
    <w:rPr>
      <w:rFonts w:ascii="Arial" w:eastAsia="Times New Roman" w:hAnsi="Arial" w:cs="Mangal"/>
      <w:kern w:val="3"/>
      <w:sz w:val="24"/>
      <w:szCs w:val="24"/>
      <w:lang w:bidi="hi-IN"/>
    </w:rPr>
  </w:style>
  <w:style w:type="paragraph" w:styleId="Revision">
    <w:name w:val="Revision"/>
    <w:hidden/>
    <w:uiPriority w:val="99"/>
    <w:semiHidden/>
    <w:rsid w:val="0058492E"/>
    <w:rPr>
      <w:rFonts w:ascii="Arial" w:eastAsia="Times New Roman" w:hAnsi="Arial"/>
      <w:sz w:val="24"/>
      <w:szCs w:val="24"/>
    </w:rPr>
  </w:style>
  <w:style w:type="character" w:styleId="FollowedHyperlink">
    <w:name w:val="FollowedHyperlink"/>
    <w:uiPriority w:val="99"/>
    <w:semiHidden/>
    <w:unhideWhenUsed/>
    <w:rsid w:val="001A3E25"/>
    <w:rPr>
      <w:color w:val="954F72"/>
      <w:u w:val="single"/>
    </w:rPr>
  </w:style>
  <w:style w:type="character" w:styleId="UnresolvedMention">
    <w:name w:val="Unresolved Mention"/>
    <w:uiPriority w:val="99"/>
    <w:semiHidden/>
    <w:unhideWhenUsed/>
    <w:rsid w:val="00301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07413">
      <w:bodyDiv w:val="1"/>
      <w:marLeft w:val="0"/>
      <w:marRight w:val="0"/>
      <w:marTop w:val="0"/>
      <w:marBottom w:val="0"/>
      <w:divBdr>
        <w:top w:val="none" w:sz="0" w:space="0" w:color="auto"/>
        <w:left w:val="none" w:sz="0" w:space="0" w:color="auto"/>
        <w:bottom w:val="none" w:sz="0" w:space="0" w:color="auto"/>
        <w:right w:val="none" w:sz="0" w:space="0" w:color="auto"/>
      </w:divBdr>
    </w:div>
    <w:div w:id="438915450">
      <w:bodyDiv w:val="1"/>
      <w:marLeft w:val="0"/>
      <w:marRight w:val="0"/>
      <w:marTop w:val="0"/>
      <w:marBottom w:val="0"/>
      <w:divBdr>
        <w:top w:val="none" w:sz="0" w:space="0" w:color="auto"/>
        <w:left w:val="none" w:sz="0" w:space="0" w:color="auto"/>
        <w:bottom w:val="none" w:sz="0" w:space="0" w:color="auto"/>
        <w:right w:val="none" w:sz="0" w:space="0" w:color="auto"/>
      </w:divBdr>
    </w:div>
    <w:div w:id="440880190">
      <w:bodyDiv w:val="1"/>
      <w:marLeft w:val="0"/>
      <w:marRight w:val="0"/>
      <w:marTop w:val="0"/>
      <w:marBottom w:val="0"/>
      <w:divBdr>
        <w:top w:val="none" w:sz="0" w:space="0" w:color="auto"/>
        <w:left w:val="none" w:sz="0" w:space="0" w:color="auto"/>
        <w:bottom w:val="none" w:sz="0" w:space="0" w:color="auto"/>
        <w:right w:val="none" w:sz="0" w:space="0" w:color="auto"/>
      </w:divBdr>
    </w:div>
    <w:div w:id="451827809">
      <w:bodyDiv w:val="1"/>
      <w:marLeft w:val="0"/>
      <w:marRight w:val="0"/>
      <w:marTop w:val="0"/>
      <w:marBottom w:val="0"/>
      <w:divBdr>
        <w:top w:val="none" w:sz="0" w:space="0" w:color="auto"/>
        <w:left w:val="none" w:sz="0" w:space="0" w:color="auto"/>
        <w:bottom w:val="none" w:sz="0" w:space="0" w:color="auto"/>
        <w:right w:val="none" w:sz="0" w:space="0" w:color="auto"/>
      </w:divBdr>
    </w:div>
    <w:div w:id="474761072">
      <w:bodyDiv w:val="1"/>
      <w:marLeft w:val="0"/>
      <w:marRight w:val="0"/>
      <w:marTop w:val="0"/>
      <w:marBottom w:val="0"/>
      <w:divBdr>
        <w:top w:val="none" w:sz="0" w:space="0" w:color="auto"/>
        <w:left w:val="none" w:sz="0" w:space="0" w:color="auto"/>
        <w:bottom w:val="none" w:sz="0" w:space="0" w:color="auto"/>
        <w:right w:val="none" w:sz="0" w:space="0" w:color="auto"/>
      </w:divBdr>
    </w:div>
    <w:div w:id="651640460">
      <w:bodyDiv w:val="1"/>
      <w:marLeft w:val="0"/>
      <w:marRight w:val="0"/>
      <w:marTop w:val="0"/>
      <w:marBottom w:val="0"/>
      <w:divBdr>
        <w:top w:val="none" w:sz="0" w:space="0" w:color="auto"/>
        <w:left w:val="none" w:sz="0" w:space="0" w:color="auto"/>
        <w:bottom w:val="none" w:sz="0" w:space="0" w:color="auto"/>
        <w:right w:val="none" w:sz="0" w:space="0" w:color="auto"/>
      </w:divBdr>
    </w:div>
    <w:div w:id="717314222">
      <w:bodyDiv w:val="1"/>
      <w:marLeft w:val="0"/>
      <w:marRight w:val="0"/>
      <w:marTop w:val="0"/>
      <w:marBottom w:val="0"/>
      <w:divBdr>
        <w:top w:val="none" w:sz="0" w:space="0" w:color="auto"/>
        <w:left w:val="none" w:sz="0" w:space="0" w:color="auto"/>
        <w:bottom w:val="none" w:sz="0" w:space="0" w:color="auto"/>
        <w:right w:val="none" w:sz="0" w:space="0" w:color="auto"/>
      </w:divBdr>
    </w:div>
    <w:div w:id="844780134">
      <w:bodyDiv w:val="1"/>
      <w:marLeft w:val="0"/>
      <w:marRight w:val="0"/>
      <w:marTop w:val="0"/>
      <w:marBottom w:val="0"/>
      <w:divBdr>
        <w:top w:val="none" w:sz="0" w:space="0" w:color="auto"/>
        <w:left w:val="none" w:sz="0" w:space="0" w:color="auto"/>
        <w:bottom w:val="none" w:sz="0" w:space="0" w:color="auto"/>
        <w:right w:val="none" w:sz="0" w:space="0" w:color="auto"/>
      </w:divBdr>
    </w:div>
    <w:div w:id="926037401">
      <w:bodyDiv w:val="1"/>
      <w:marLeft w:val="0"/>
      <w:marRight w:val="0"/>
      <w:marTop w:val="0"/>
      <w:marBottom w:val="0"/>
      <w:divBdr>
        <w:top w:val="none" w:sz="0" w:space="0" w:color="auto"/>
        <w:left w:val="none" w:sz="0" w:space="0" w:color="auto"/>
        <w:bottom w:val="none" w:sz="0" w:space="0" w:color="auto"/>
        <w:right w:val="none" w:sz="0" w:space="0" w:color="auto"/>
      </w:divBdr>
    </w:div>
    <w:div w:id="948662633">
      <w:bodyDiv w:val="1"/>
      <w:marLeft w:val="0"/>
      <w:marRight w:val="0"/>
      <w:marTop w:val="0"/>
      <w:marBottom w:val="0"/>
      <w:divBdr>
        <w:top w:val="none" w:sz="0" w:space="0" w:color="auto"/>
        <w:left w:val="none" w:sz="0" w:space="0" w:color="auto"/>
        <w:bottom w:val="none" w:sz="0" w:space="0" w:color="auto"/>
        <w:right w:val="none" w:sz="0" w:space="0" w:color="auto"/>
      </w:divBdr>
    </w:div>
    <w:div w:id="1015767834">
      <w:bodyDiv w:val="1"/>
      <w:marLeft w:val="0"/>
      <w:marRight w:val="0"/>
      <w:marTop w:val="0"/>
      <w:marBottom w:val="0"/>
      <w:divBdr>
        <w:top w:val="none" w:sz="0" w:space="0" w:color="auto"/>
        <w:left w:val="none" w:sz="0" w:space="0" w:color="auto"/>
        <w:bottom w:val="none" w:sz="0" w:space="0" w:color="auto"/>
        <w:right w:val="none" w:sz="0" w:space="0" w:color="auto"/>
      </w:divBdr>
    </w:div>
    <w:div w:id="1027176641">
      <w:bodyDiv w:val="1"/>
      <w:marLeft w:val="0"/>
      <w:marRight w:val="0"/>
      <w:marTop w:val="0"/>
      <w:marBottom w:val="0"/>
      <w:divBdr>
        <w:top w:val="none" w:sz="0" w:space="0" w:color="auto"/>
        <w:left w:val="none" w:sz="0" w:space="0" w:color="auto"/>
        <w:bottom w:val="none" w:sz="0" w:space="0" w:color="auto"/>
        <w:right w:val="none" w:sz="0" w:space="0" w:color="auto"/>
      </w:divBdr>
    </w:div>
    <w:div w:id="1287159535">
      <w:bodyDiv w:val="1"/>
      <w:marLeft w:val="0"/>
      <w:marRight w:val="0"/>
      <w:marTop w:val="0"/>
      <w:marBottom w:val="0"/>
      <w:divBdr>
        <w:top w:val="none" w:sz="0" w:space="0" w:color="auto"/>
        <w:left w:val="none" w:sz="0" w:space="0" w:color="auto"/>
        <w:bottom w:val="none" w:sz="0" w:space="0" w:color="auto"/>
        <w:right w:val="none" w:sz="0" w:space="0" w:color="auto"/>
      </w:divBdr>
    </w:div>
    <w:div w:id="1441026592">
      <w:bodyDiv w:val="1"/>
      <w:marLeft w:val="0"/>
      <w:marRight w:val="0"/>
      <w:marTop w:val="0"/>
      <w:marBottom w:val="0"/>
      <w:divBdr>
        <w:top w:val="none" w:sz="0" w:space="0" w:color="auto"/>
        <w:left w:val="none" w:sz="0" w:space="0" w:color="auto"/>
        <w:bottom w:val="none" w:sz="0" w:space="0" w:color="auto"/>
        <w:right w:val="none" w:sz="0" w:space="0" w:color="auto"/>
      </w:divBdr>
    </w:div>
    <w:div w:id="1784881786">
      <w:bodyDiv w:val="1"/>
      <w:marLeft w:val="0"/>
      <w:marRight w:val="0"/>
      <w:marTop w:val="0"/>
      <w:marBottom w:val="0"/>
      <w:divBdr>
        <w:top w:val="none" w:sz="0" w:space="0" w:color="auto"/>
        <w:left w:val="none" w:sz="0" w:space="0" w:color="auto"/>
        <w:bottom w:val="none" w:sz="0" w:space="0" w:color="auto"/>
        <w:right w:val="none" w:sz="0" w:space="0" w:color="auto"/>
      </w:divBdr>
    </w:div>
    <w:div w:id="1815875715">
      <w:bodyDiv w:val="1"/>
      <w:marLeft w:val="0"/>
      <w:marRight w:val="0"/>
      <w:marTop w:val="0"/>
      <w:marBottom w:val="0"/>
      <w:divBdr>
        <w:top w:val="none" w:sz="0" w:space="0" w:color="auto"/>
        <w:left w:val="none" w:sz="0" w:space="0" w:color="auto"/>
        <w:bottom w:val="none" w:sz="0" w:space="0" w:color="auto"/>
        <w:right w:val="none" w:sz="0" w:space="0" w:color="auto"/>
      </w:divBdr>
    </w:div>
    <w:div w:id="1846162918">
      <w:bodyDiv w:val="1"/>
      <w:marLeft w:val="0"/>
      <w:marRight w:val="0"/>
      <w:marTop w:val="0"/>
      <w:marBottom w:val="0"/>
      <w:divBdr>
        <w:top w:val="none" w:sz="0" w:space="0" w:color="auto"/>
        <w:left w:val="none" w:sz="0" w:space="0" w:color="auto"/>
        <w:bottom w:val="none" w:sz="0" w:space="0" w:color="auto"/>
        <w:right w:val="none" w:sz="0" w:space="0" w:color="auto"/>
      </w:divBdr>
      <w:divsChild>
        <w:div w:id="140462822">
          <w:marLeft w:val="0"/>
          <w:marRight w:val="0"/>
          <w:marTop w:val="0"/>
          <w:marBottom w:val="0"/>
          <w:divBdr>
            <w:top w:val="none" w:sz="0" w:space="0" w:color="auto"/>
            <w:left w:val="none" w:sz="0" w:space="0" w:color="auto"/>
            <w:bottom w:val="none" w:sz="0" w:space="0" w:color="auto"/>
            <w:right w:val="none" w:sz="0" w:space="0" w:color="auto"/>
          </w:divBdr>
        </w:div>
        <w:div w:id="1886092710">
          <w:marLeft w:val="0"/>
          <w:marRight w:val="0"/>
          <w:marTop w:val="0"/>
          <w:marBottom w:val="0"/>
          <w:divBdr>
            <w:top w:val="none" w:sz="0" w:space="0" w:color="auto"/>
            <w:left w:val="none" w:sz="0" w:space="0" w:color="auto"/>
            <w:bottom w:val="none" w:sz="0" w:space="0" w:color="auto"/>
            <w:right w:val="none" w:sz="0" w:space="0" w:color="auto"/>
          </w:divBdr>
        </w:div>
      </w:divsChild>
    </w:div>
    <w:div w:id="1900049384">
      <w:bodyDiv w:val="1"/>
      <w:marLeft w:val="0"/>
      <w:marRight w:val="0"/>
      <w:marTop w:val="0"/>
      <w:marBottom w:val="0"/>
      <w:divBdr>
        <w:top w:val="none" w:sz="0" w:space="0" w:color="auto"/>
        <w:left w:val="none" w:sz="0" w:space="0" w:color="auto"/>
        <w:bottom w:val="none" w:sz="0" w:space="0" w:color="auto"/>
        <w:right w:val="none" w:sz="0" w:space="0" w:color="auto"/>
      </w:divBdr>
      <w:divsChild>
        <w:div w:id="1038823494">
          <w:marLeft w:val="0"/>
          <w:marRight w:val="0"/>
          <w:marTop w:val="0"/>
          <w:marBottom w:val="0"/>
          <w:divBdr>
            <w:top w:val="none" w:sz="0" w:space="0" w:color="auto"/>
            <w:left w:val="none" w:sz="0" w:space="0" w:color="auto"/>
            <w:bottom w:val="none" w:sz="0" w:space="0" w:color="auto"/>
            <w:right w:val="none" w:sz="0" w:space="0" w:color="auto"/>
          </w:divBdr>
        </w:div>
        <w:div w:id="2052144362">
          <w:marLeft w:val="0"/>
          <w:marRight w:val="0"/>
          <w:marTop w:val="0"/>
          <w:marBottom w:val="0"/>
          <w:divBdr>
            <w:top w:val="none" w:sz="0" w:space="0" w:color="auto"/>
            <w:left w:val="none" w:sz="0" w:space="0" w:color="auto"/>
            <w:bottom w:val="none" w:sz="0" w:space="0" w:color="auto"/>
            <w:right w:val="none" w:sz="0" w:space="0" w:color="auto"/>
          </w:divBdr>
        </w:div>
      </w:divsChild>
    </w:div>
    <w:div w:id="1953974405">
      <w:bodyDiv w:val="1"/>
      <w:marLeft w:val="0"/>
      <w:marRight w:val="0"/>
      <w:marTop w:val="0"/>
      <w:marBottom w:val="0"/>
      <w:divBdr>
        <w:top w:val="none" w:sz="0" w:space="0" w:color="auto"/>
        <w:left w:val="none" w:sz="0" w:space="0" w:color="auto"/>
        <w:bottom w:val="none" w:sz="0" w:space="0" w:color="auto"/>
        <w:right w:val="none" w:sz="0" w:space="0" w:color="auto"/>
      </w:divBdr>
    </w:div>
    <w:div w:id="1988586803">
      <w:bodyDiv w:val="1"/>
      <w:marLeft w:val="0"/>
      <w:marRight w:val="0"/>
      <w:marTop w:val="0"/>
      <w:marBottom w:val="0"/>
      <w:divBdr>
        <w:top w:val="none" w:sz="0" w:space="0" w:color="auto"/>
        <w:left w:val="none" w:sz="0" w:space="0" w:color="auto"/>
        <w:bottom w:val="none" w:sz="0" w:space="0" w:color="auto"/>
        <w:right w:val="none" w:sz="0" w:space="0" w:color="auto"/>
      </w:divBdr>
    </w:div>
    <w:div w:id="2007902077">
      <w:bodyDiv w:val="1"/>
      <w:marLeft w:val="0"/>
      <w:marRight w:val="0"/>
      <w:marTop w:val="0"/>
      <w:marBottom w:val="0"/>
      <w:divBdr>
        <w:top w:val="none" w:sz="0" w:space="0" w:color="auto"/>
        <w:left w:val="none" w:sz="0" w:space="0" w:color="auto"/>
        <w:bottom w:val="none" w:sz="0" w:space="0" w:color="auto"/>
        <w:right w:val="none" w:sz="0" w:space="0" w:color="auto"/>
      </w:divBdr>
    </w:div>
    <w:div w:id="213031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hr.ac.uk/IAT" TargetMode="External"/><Relationship Id="rId13" Type="http://schemas.openxmlformats.org/officeDocument/2006/relationships/hyperlink" Target="https://lifelong-learning.ox.ac.uk/courses/msc-in-experimental-therapeutics/" TargetMode="External"/><Relationship Id="rId18" Type="http://schemas.openxmlformats.org/officeDocument/2006/relationships/hyperlink" Target="http://www.royalberkshire.nhs.uk/" TargetMode="External"/><Relationship Id="rId3" Type="http://schemas.openxmlformats.org/officeDocument/2006/relationships/settings" Target="settings.xml"/><Relationship Id="rId21" Type="http://schemas.openxmlformats.org/officeDocument/2006/relationships/hyperlink" Target="mailto:england.radiology.tv@nhs.net" TargetMode="External"/><Relationship Id="rId7" Type="http://schemas.openxmlformats.org/officeDocument/2006/relationships/image" Target="media/image1.emf"/><Relationship Id="rId12" Type="http://schemas.openxmlformats.org/officeDocument/2006/relationships/hyperlink" Target="https://www.ox.ac.uk/admissions/graduate/courses/msc-translational-health-sciences" TargetMode="External"/><Relationship Id="rId17" Type="http://schemas.openxmlformats.org/officeDocument/2006/relationships/hyperlink" Target="https://www.ouh.nhs.uk/hospitals/jr/" TargetMode="External"/><Relationship Id="rId2" Type="http://schemas.openxmlformats.org/officeDocument/2006/relationships/styles" Target="styles.xml"/><Relationship Id="rId16" Type="http://schemas.openxmlformats.org/officeDocument/2006/relationships/hyperlink" Target="https://www.mkuh.nhs.uk/" TargetMode="External"/><Relationship Id="rId20" Type="http://schemas.openxmlformats.org/officeDocument/2006/relationships/hyperlink" Target="mailto:louise.wing@ouh.nhs.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ted.ox.ac.uk/about/evidence-based-healthcar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uckshealthcare.nhs.uk/" TargetMode="External"/><Relationship Id="rId23" Type="http://schemas.openxmlformats.org/officeDocument/2006/relationships/fontTable" Target="fontTable.xml"/><Relationship Id="rId10" Type="http://schemas.openxmlformats.org/officeDocument/2006/relationships/hyperlink" Target="https://www.conted.ox.ac.uk/about/postgraduate-certificate-in-health-research" TargetMode="External"/><Relationship Id="rId19" Type="http://schemas.openxmlformats.org/officeDocument/2006/relationships/hyperlink" Target="mailto:paul.lyon@nds.ox.ac.uk" TargetMode="External"/><Relationship Id="rId4" Type="http://schemas.openxmlformats.org/officeDocument/2006/relationships/webSettings" Target="webSettings.xml"/><Relationship Id="rId9" Type="http://schemas.openxmlformats.org/officeDocument/2006/relationships/hyperlink" Target="https://www.oucags.ox.ac.uk/" TargetMode="External"/><Relationship Id="rId14" Type="http://schemas.openxmlformats.org/officeDocument/2006/relationships/hyperlink" Target="https://www.nds.ox.ac.uk/team/paul-lyon" TargetMode="External"/><Relationship Id="rId22" Type="http://schemas.openxmlformats.org/officeDocument/2006/relationships/hyperlink" Target="mailto:samantha.knight@medsci.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1848</Words>
  <Characters>10540</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OXFORD DEANERY SPECIALTY TRAINING PROGRAMME IN HISTOPATHOLOGY</vt:lpstr>
    </vt:vector>
  </TitlesOfParts>
  <Company>University of Oxford</Company>
  <LinksUpToDate>false</LinksUpToDate>
  <CharactersWithSpaces>12364</CharactersWithSpaces>
  <SharedDoc>false</SharedDoc>
  <HLinks>
    <vt:vector size="66" baseType="variant">
      <vt:variant>
        <vt:i4>3211357</vt:i4>
      </vt:variant>
      <vt:variant>
        <vt:i4>30</vt:i4>
      </vt:variant>
      <vt:variant>
        <vt:i4>0</vt:i4>
      </vt:variant>
      <vt:variant>
        <vt:i4>5</vt:i4>
      </vt:variant>
      <vt:variant>
        <vt:lpwstr>mailto:samantha.knight@medsci.ox.ac.uk</vt:lpwstr>
      </vt:variant>
      <vt:variant>
        <vt:lpwstr/>
      </vt:variant>
      <vt:variant>
        <vt:i4>4653165</vt:i4>
      </vt:variant>
      <vt:variant>
        <vt:i4>27</vt:i4>
      </vt:variant>
      <vt:variant>
        <vt:i4>0</vt:i4>
      </vt:variant>
      <vt:variant>
        <vt:i4>5</vt:i4>
      </vt:variant>
      <vt:variant>
        <vt:lpwstr>mailto:louise.wing@ouh.nhs.uk</vt:lpwstr>
      </vt:variant>
      <vt:variant>
        <vt:lpwstr/>
      </vt:variant>
      <vt:variant>
        <vt:i4>4915258</vt:i4>
      </vt:variant>
      <vt:variant>
        <vt:i4>24</vt:i4>
      </vt:variant>
      <vt:variant>
        <vt:i4>0</vt:i4>
      </vt:variant>
      <vt:variant>
        <vt:i4>5</vt:i4>
      </vt:variant>
      <vt:variant>
        <vt:lpwstr>mailto:fergus.gleeson@oncology.ox.ac.uk</vt:lpwstr>
      </vt:variant>
      <vt:variant>
        <vt:lpwstr/>
      </vt:variant>
      <vt:variant>
        <vt:i4>5963865</vt:i4>
      </vt:variant>
      <vt:variant>
        <vt:i4>21</vt:i4>
      </vt:variant>
      <vt:variant>
        <vt:i4>0</vt:i4>
      </vt:variant>
      <vt:variant>
        <vt:i4>5</vt:i4>
      </vt:variant>
      <vt:variant>
        <vt:lpwstr>http://www.royalberkshire.nhs.uk/</vt:lpwstr>
      </vt:variant>
      <vt:variant>
        <vt:lpwstr/>
      </vt:variant>
      <vt:variant>
        <vt:i4>1769562</vt:i4>
      </vt:variant>
      <vt:variant>
        <vt:i4>18</vt:i4>
      </vt:variant>
      <vt:variant>
        <vt:i4>0</vt:i4>
      </vt:variant>
      <vt:variant>
        <vt:i4>5</vt:i4>
      </vt:variant>
      <vt:variant>
        <vt:lpwstr>https://www.ouh.nhs.uk/hospitals/jr/</vt:lpwstr>
      </vt:variant>
      <vt:variant>
        <vt:lpwstr/>
      </vt:variant>
      <vt:variant>
        <vt:i4>786523</vt:i4>
      </vt:variant>
      <vt:variant>
        <vt:i4>15</vt:i4>
      </vt:variant>
      <vt:variant>
        <vt:i4>0</vt:i4>
      </vt:variant>
      <vt:variant>
        <vt:i4>5</vt:i4>
      </vt:variant>
      <vt:variant>
        <vt:lpwstr>https://www.mkuh.nhs.uk/</vt:lpwstr>
      </vt:variant>
      <vt:variant>
        <vt:lpwstr/>
      </vt:variant>
      <vt:variant>
        <vt:i4>8060961</vt:i4>
      </vt:variant>
      <vt:variant>
        <vt:i4>12</vt:i4>
      </vt:variant>
      <vt:variant>
        <vt:i4>0</vt:i4>
      </vt:variant>
      <vt:variant>
        <vt:i4>5</vt:i4>
      </vt:variant>
      <vt:variant>
        <vt:lpwstr>http://www.buckshealthcare.nhs.uk/</vt:lpwstr>
      </vt:variant>
      <vt:variant>
        <vt:lpwstr/>
      </vt:variant>
      <vt:variant>
        <vt:i4>7798830</vt:i4>
      </vt:variant>
      <vt:variant>
        <vt:i4>9</vt:i4>
      </vt:variant>
      <vt:variant>
        <vt:i4>0</vt:i4>
      </vt:variant>
      <vt:variant>
        <vt:i4>5</vt:i4>
      </vt:variant>
      <vt:variant>
        <vt:lpwstr>https://www.conted.ox.ac.uk/about/evidence-based-healthcare</vt:lpwstr>
      </vt:variant>
      <vt:variant>
        <vt:lpwstr/>
      </vt:variant>
      <vt:variant>
        <vt:i4>5046280</vt:i4>
      </vt:variant>
      <vt:variant>
        <vt:i4>6</vt:i4>
      </vt:variant>
      <vt:variant>
        <vt:i4>0</vt:i4>
      </vt:variant>
      <vt:variant>
        <vt:i4>5</vt:i4>
      </vt:variant>
      <vt:variant>
        <vt:lpwstr>https://www.conted.ox.ac.uk/about/postgraduate-certificate-in-health-research</vt:lpwstr>
      </vt:variant>
      <vt:variant>
        <vt:lpwstr/>
      </vt:variant>
      <vt:variant>
        <vt:i4>5701721</vt:i4>
      </vt:variant>
      <vt:variant>
        <vt:i4>3</vt:i4>
      </vt:variant>
      <vt:variant>
        <vt:i4>0</vt:i4>
      </vt:variant>
      <vt:variant>
        <vt:i4>5</vt:i4>
      </vt:variant>
      <vt:variant>
        <vt:lpwstr>https://www.oucags.ox.ac.uk/</vt:lpwstr>
      </vt:variant>
      <vt:variant>
        <vt:lpwstr/>
      </vt:variant>
      <vt:variant>
        <vt:i4>5963782</vt:i4>
      </vt:variant>
      <vt:variant>
        <vt:i4>0</vt:i4>
      </vt:variant>
      <vt:variant>
        <vt:i4>0</vt:i4>
      </vt:variant>
      <vt:variant>
        <vt:i4>5</vt:i4>
      </vt:variant>
      <vt:variant>
        <vt:lpwstr>http://www.nihr.ac.uk/IAT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DEANERY SPECIALTY TRAINING PROGRAMME IN HISTOPATHOLOGY</dc:title>
  <dc:subject/>
  <dc:creator>lpaice</dc:creator>
  <cp:keywords/>
  <cp:lastModifiedBy>GROUT, Maxine (NHS ENGLAND)</cp:lastModifiedBy>
  <cp:revision>2</cp:revision>
  <cp:lastPrinted>2017-10-06T08:45:00Z</cp:lastPrinted>
  <dcterms:created xsi:type="dcterms:W3CDTF">2026-09-29T06:31:00Z</dcterms:created>
  <dcterms:modified xsi:type="dcterms:W3CDTF">2026-09-29T06:31:00Z</dcterms:modified>
</cp:coreProperties>
</file>